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F268A" w14:textId="77777777" w:rsidR="00850298" w:rsidRPr="005D34AB" w:rsidRDefault="00000000" w:rsidP="00850298">
      <w:pPr>
        <w:pStyle w:val="NCEACPHeading1"/>
        <w:rPr>
          <w:lang w:val="en-NZ"/>
        </w:rPr>
      </w:pPr>
      <w:r>
        <w:rPr>
          <w:noProof/>
          <w:lang w:val="en-NZ" w:eastAsia="en-NZ"/>
        </w:rPr>
        <w:pict w14:anchorId="3D18340B">
          <v:shapetype id="_x0000_t202" coordsize="21600,21600" o:spt="202" path="m,l,21600r21600,l21600,xe">
            <v:stroke joinstyle="miter"/>
            <v:path gradientshapeok="t" o:connecttype="rect"/>
          </v:shapetype>
          <v:shape id="Text Box 11" o:spid="_x0000_s2050" type="#_x0000_t202" style="position:absolute;left:0;text-align:left;margin-left:389.05pt;margin-top:-55.05pt;width:94.4pt;height:6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" filled="f" stroked="f">
            <v:textbox inset=",7.2pt,,7.2pt">
              <w:txbxContent>
                <w:p w14:paraId="6E4F7466" w14:textId="77777777" w:rsidR="00BC49A7" w:rsidRPr="00BB00E1" w:rsidRDefault="00BC49A7" w:rsidP="00850298">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sidR="00A10C1F">
        <w:rPr>
          <w:noProof/>
          <w:lang w:val="en-NZ" w:eastAsia="en-NZ"/>
        </w:rPr>
        <w:drawing>
          <wp:inline distT="0" distB="0" distL="0" distR="0" wp14:anchorId="649153A6" wp14:editId="3642F659">
            <wp:extent cx="5009515" cy="1089025"/>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09515" cy="1089025"/>
                    </a:xfrm>
                    <a:prstGeom prst="rect">
                      <a:avLst/>
                    </a:prstGeom>
                    <a:noFill/>
                    <a:ln w="9525">
                      <a:noFill/>
                      <a:miter lim="800000"/>
                      <a:headEnd/>
                      <a:tailEnd/>
                    </a:ln>
                  </pic:spPr>
                </pic:pic>
              </a:graphicData>
            </a:graphic>
          </wp:inline>
        </w:drawing>
      </w:r>
    </w:p>
    <w:p w14:paraId="39065573" w14:textId="77777777" w:rsidR="00843641" w:rsidRPr="000B50B6" w:rsidRDefault="00843641" w:rsidP="00843641">
      <w:pPr>
        <w:pStyle w:val="NCEACPHeading1"/>
        <w:jc w:val="left"/>
        <w:rPr>
          <w:rFonts w:cs="Arial"/>
        </w:rPr>
      </w:pPr>
      <w:bookmarkStart w:id="0" w:name="OLE_LINK1"/>
      <w:bookmarkStart w:id="1" w:name="OLE_LINK2"/>
      <w:r w:rsidRPr="000B50B6">
        <w:rPr>
          <w:rFonts w:cs="Arial"/>
        </w:rPr>
        <w:t>Internal Assessment Resource</w:t>
      </w:r>
    </w:p>
    <w:bookmarkEnd w:id="0"/>
    <w:bookmarkEnd w:id="1"/>
    <w:p w14:paraId="4308E409" w14:textId="77777777" w:rsidR="00843641" w:rsidRDefault="00843641" w:rsidP="00843641">
      <w:pPr>
        <w:pStyle w:val="NCEACPHeading1"/>
        <w:jc w:val="left"/>
        <w:rPr>
          <w:rStyle w:val="PlaceholderText"/>
          <w:color w:val="000000" w:themeColor="text1"/>
        </w:rPr>
      </w:pPr>
      <w:r>
        <w:rPr>
          <w:lang w:val="en-NZ"/>
        </w:rPr>
        <w:t xml:space="preserve">English </w:t>
      </w:r>
      <w:r w:rsidRPr="000B50B6">
        <w:rPr>
          <w:rFonts w:cs="Arial"/>
        </w:rPr>
        <w:t xml:space="preserve">Level </w:t>
      </w:r>
      <w:r w:rsidRPr="00AF365D">
        <w:rPr>
          <w:rStyle w:val="PlaceholderText"/>
          <w:color w:val="000000" w:themeColor="text1"/>
        </w:rPr>
        <w:t>1</w:t>
      </w:r>
    </w:p>
    <w:p w14:paraId="0DFC50EA" w14:textId="6CC27533" w:rsidR="00CE142D" w:rsidRPr="00CE142D" w:rsidRDefault="00CE142D" w:rsidP="00843641">
      <w:pPr>
        <w:pStyle w:val="NCEACPHeading1"/>
        <w:jc w:val="left"/>
        <w:rPr>
          <w:rFonts w:cs="Arial"/>
          <w:color w:val="FF0000"/>
        </w:rPr>
      </w:pPr>
      <w:r w:rsidRPr="00CE142D">
        <w:rPr>
          <w:rStyle w:val="PlaceholderText"/>
          <w:color w:val="FF0000"/>
        </w:rPr>
        <w:t>EXPIRED</w:t>
      </w:r>
    </w:p>
    <w:p w14:paraId="4720FD25" w14:textId="77777777" w:rsidR="00843641" w:rsidRPr="00E341DB" w:rsidRDefault="00843641" w:rsidP="00843641">
      <w:pPr>
        <w:pStyle w:val="NCEACPbodytextcentered"/>
        <w:spacing w:before="0" w:after="0"/>
        <w:jc w:val="left"/>
        <w:rPr>
          <w:rFonts w:cs="Arial"/>
          <w:color w:val="000000" w:themeColor="text1"/>
          <w:sz w:val="16"/>
          <w:szCs w:val="16"/>
        </w:rPr>
      </w:pPr>
    </w:p>
    <w:p w14:paraId="579C400B" w14:textId="77777777" w:rsidR="00843641" w:rsidRPr="00623F41" w:rsidRDefault="00843641" w:rsidP="00843641">
      <w:pPr>
        <w:pStyle w:val="NCEACPbodytextcentered"/>
        <w:jc w:val="left"/>
        <w:rPr>
          <w:rFonts w:cs="Arial"/>
          <w:color w:val="000000" w:themeColor="text1"/>
          <w:sz w:val="28"/>
          <w:szCs w:val="28"/>
        </w:rPr>
      </w:pPr>
      <w:r w:rsidRPr="00623F41">
        <w:rPr>
          <w:rFonts w:cs="Arial"/>
          <w:color w:val="000000" w:themeColor="text1"/>
          <w:sz w:val="28"/>
          <w:szCs w:val="28"/>
        </w:rPr>
        <w:t xml:space="preserve">This resource supports assessment against Achievement Standard </w:t>
      </w:r>
      <w:r w:rsidRPr="00843641">
        <w:rPr>
          <w:rFonts w:cs="Arial"/>
          <w:color w:val="000000" w:themeColor="text1"/>
          <w:sz w:val="28"/>
          <w:szCs w:val="28"/>
          <w:lang w:val="en-NZ"/>
        </w:rPr>
        <w:t>90856</w:t>
      </w:r>
      <w:r>
        <w:rPr>
          <w:rFonts w:cs="Arial"/>
          <w:color w:val="000000" w:themeColor="text1"/>
          <w:sz w:val="28"/>
          <w:szCs w:val="28"/>
          <w:lang w:val="en-NZ"/>
        </w:rPr>
        <w:t xml:space="preserve"> </w:t>
      </w:r>
      <w:r w:rsidR="00CE20A0" w:rsidRPr="00CE20A0">
        <w:rPr>
          <w:rFonts w:cs="Arial"/>
          <w:color w:val="000000" w:themeColor="text1"/>
          <w:sz w:val="28"/>
          <w:szCs w:val="28"/>
        </w:rPr>
        <w:t>v</w:t>
      </w:r>
      <w:r w:rsidRPr="00CE20A0">
        <w:rPr>
          <w:rFonts w:cs="Arial"/>
          <w:color w:val="000000" w:themeColor="text1"/>
          <w:sz w:val="28"/>
          <w:szCs w:val="28"/>
        </w:rPr>
        <w:t>ersion 2</w:t>
      </w:r>
    </w:p>
    <w:p w14:paraId="2051CA67" w14:textId="77777777" w:rsidR="00843641" w:rsidRPr="00263C70" w:rsidRDefault="00843641" w:rsidP="00843641">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843641">
        <w:rPr>
          <w:b w:val="0"/>
          <w:szCs w:val="22"/>
          <w:lang w:val="en-AU"/>
        </w:rPr>
        <w:t>Show understanding of visual and/or oral text(s) through close viewing and/or listening, using supporting evidence</w:t>
      </w:r>
    </w:p>
    <w:p w14:paraId="7CCE942D" w14:textId="77777777" w:rsidR="00843641" w:rsidRPr="00263C70" w:rsidRDefault="00843641" w:rsidP="00843641">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3</w:t>
      </w:r>
    </w:p>
    <w:p w14:paraId="1C177C7C" w14:textId="77777777" w:rsidR="00843641" w:rsidRPr="00263C70" w:rsidRDefault="00843641" w:rsidP="00843641">
      <w:pPr>
        <w:pStyle w:val="NCEAHeadInfoL2"/>
        <w:tabs>
          <w:tab w:val="left" w:pos="2835"/>
        </w:tabs>
        <w:ind w:left="2835" w:hanging="2835"/>
        <w:rPr>
          <w:b w:val="0"/>
          <w:szCs w:val="28"/>
        </w:rPr>
      </w:pPr>
      <w:r w:rsidRPr="00263C70">
        <w:rPr>
          <w:szCs w:val="28"/>
        </w:rPr>
        <w:t>Resource title:</w:t>
      </w:r>
      <w:r w:rsidRPr="00263C70">
        <w:rPr>
          <w:szCs w:val="28"/>
        </w:rPr>
        <w:tab/>
      </w:r>
      <w:r w:rsidRPr="00843641">
        <w:rPr>
          <w:b w:val="0"/>
          <w:szCs w:val="22"/>
          <w:lang w:val="en-AU"/>
        </w:rPr>
        <w:t>Sports training</w:t>
      </w:r>
    </w:p>
    <w:p w14:paraId="4C0F5785" w14:textId="77777777" w:rsidR="00843641" w:rsidRDefault="00843641" w:rsidP="00843641">
      <w:pPr>
        <w:pStyle w:val="NCEAbodytext"/>
        <w:tabs>
          <w:tab w:val="clear" w:pos="397"/>
          <w:tab w:val="clear" w:pos="794"/>
          <w:tab w:val="clear" w:pos="1191"/>
          <w:tab w:val="left" w:pos="2835"/>
        </w:tabs>
        <w:ind w:left="2835" w:hanging="2835"/>
        <w:rPr>
          <w:sz w:val="28"/>
          <w:szCs w:val="28"/>
          <w:lang w:val="en-AU"/>
        </w:rPr>
      </w:pPr>
      <w:r w:rsidRPr="00263C70">
        <w:rPr>
          <w:b/>
          <w:sz w:val="28"/>
          <w:szCs w:val="28"/>
          <w:lang w:val="en-AU"/>
        </w:rPr>
        <w:t>Resource reference:</w:t>
      </w:r>
      <w:r w:rsidRPr="00263C70">
        <w:rPr>
          <w:sz w:val="28"/>
          <w:szCs w:val="28"/>
          <w:lang w:val="en-AU"/>
        </w:rPr>
        <w:tab/>
      </w:r>
      <w:r w:rsidRPr="00791F54">
        <w:rPr>
          <w:sz w:val="28"/>
          <w:szCs w:val="28"/>
          <w:lang w:val="en-AU"/>
        </w:rPr>
        <w:t xml:space="preserve">English </w:t>
      </w:r>
      <w:r>
        <w:rPr>
          <w:sz w:val="28"/>
          <w:szCs w:val="28"/>
          <w:lang w:val="en-AU"/>
        </w:rPr>
        <w:t>1.11C</w:t>
      </w:r>
    </w:p>
    <w:p w14:paraId="039D652F" w14:textId="77777777" w:rsidR="00843641" w:rsidRPr="00843641" w:rsidRDefault="00843641" w:rsidP="00843641">
      <w:pPr>
        <w:pStyle w:val="NCEAbodytext"/>
        <w:tabs>
          <w:tab w:val="clear" w:pos="397"/>
          <w:tab w:val="clear" w:pos="794"/>
          <w:tab w:val="clear" w:pos="1191"/>
          <w:tab w:val="left" w:pos="2835"/>
        </w:tabs>
        <w:spacing w:before="0" w:after="0"/>
        <w:ind w:left="2835" w:hanging="2835"/>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850298" w:rsidRPr="005D34AB" w14:paraId="45BA7B52" w14:textId="77777777" w:rsidTr="00645BBD">
        <w:trPr>
          <w:jc w:val="center"/>
        </w:trPr>
        <w:tc>
          <w:tcPr>
            <w:tcW w:w="8129" w:type="dxa"/>
            <w:tcBorders>
              <w:top w:val="single" w:sz="4" w:space="0" w:color="auto"/>
            </w:tcBorders>
            <w:shd w:val="clear" w:color="auto" w:fill="CCCCCC"/>
          </w:tcPr>
          <w:p w14:paraId="483F63B6" w14:textId="77777777" w:rsidR="00850298" w:rsidRPr="005D34AB" w:rsidRDefault="00850298" w:rsidP="00645BBD">
            <w:pPr>
              <w:pStyle w:val="NCEAbullets"/>
              <w:numPr>
                <w:ilvl w:val="0"/>
                <w:numId w:val="0"/>
              </w:numPr>
              <w:rPr>
                <w:rFonts w:cs="Arial"/>
              </w:rPr>
            </w:pPr>
            <w:r w:rsidRPr="005D34AB">
              <w:rPr>
                <w:rFonts w:cs="Arial"/>
              </w:rPr>
              <w:t>This resource:</w:t>
            </w:r>
          </w:p>
          <w:p w14:paraId="42E11A54" w14:textId="77777777" w:rsidR="00850298" w:rsidRPr="005D34AB" w:rsidRDefault="00850298" w:rsidP="00850298">
            <w:pPr>
              <w:pStyle w:val="NCEAbullets"/>
              <w:tabs>
                <w:tab w:val="clear" w:pos="0"/>
                <w:tab w:val="clear" w:pos="426"/>
                <w:tab w:val="num" w:pos="360"/>
              </w:tabs>
              <w:spacing w:after="120"/>
              <w:ind w:left="378" w:hanging="378"/>
              <w:rPr>
                <w:rFonts w:cs="Arial"/>
              </w:rPr>
            </w:pPr>
            <w:r w:rsidRPr="005D34AB">
              <w:rPr>
                <w:rFonts w:cs="Arial"/>
              </w:rPr>
              <w:t>Clarifies the requirements of the standard</w:t>
            </w:r>
          </w:p>
          <w:p w14:paraId="50BBE0DB" w14:textId="77777777" w:rsidR="00850298" w:rsidRPr="005D34AB" w:rsidRDefault="00850298" w:rsidP="00850298">
            <w:pPr>
              <w:pStyle w:val="NCEAbullets"/>
              <w:tabs>
                <w:tab w:val="clear" w:pos="0"/>
                <w:tab w:val="clear" w:pos="426"/>
                <w:tab w:val="num" w:pos="360"/>
              </w:tabs>
              <w:spacing w:after="120"/>
              <w:ind w:left="378" w:hanging="378"/>
              <w:rPr>
                <w:rFonts w:cs="Arial"/>
              </w:rPr>
            </w:pPr>
            <w:r w:rsidRPr="005D34AB">
              <w:rPr>
                <w:rFonts w:cs="Arial"/>
              </w:rPr>
              <w:t>Supports good assessment practice</w:t>
            </w:r>
          </w:p>
          <w:p w14:paraId="52AE1151" w14:textId="77777777" w:rsidR="00850298" w:rsidRPr="005D34AB" w:rsidRDefault="00850298" w:rsidP="00850298">
            <w:pPr>
              <w:pStyle w:val="NCEAbullets"/>
              <w:tabs>
                <w:tab w:val="clear" w:pos="0"/>
                <w:tab w:val="clear" w:pos="426"/>
                <w:tab w:val="num" w:pos="360"/>
              </w:tabs>
              <w:spacing w:after="120"/>
              <w:ind w:left="378" w:hanging="378"/>
              <w:rPr>
                <w:rFonts w:cs="Arial"/>
              </w:rPr>
            </w:pPr>
            <w:r w:rsidRPr="005D34AB">
              <w:rPr>
                <w:rFonts w:cs="Arial"/>
              </w:rPr>
              <w:t>Should be subjected to the school’s usual assessment quality assurance process</w:t>
            </w:r>
          </w:p>
          <w:p w14:paraId="7ADB2F82" w14:textId="77777777" w:rsidR="00850298" w:rsidRPr="005D34AB" w:rsidRDefault="00850298" w:rsidP="00850298">
            <w:pPr>
              <w:pStyle w:val="NCEAbullets"/>
              <w:tabs>
                <w:tab w:val="clear" w:pos="0"/>
                <w:tab w:val="clear" w:pos="426"/>
                <w:tab w:val="num" w:pos="360"/>
              </w:tabs>
              <w:spacing w:after="120"/>
              <w:ind w:left="378" w:hanging="378"/>
              <w:rPr>
                <w:rFonts w:cs="Arial"/>
              </w:rPr>
            </w:pPr>
            <w:r w:rsidRPr="005D34AB">
              <w:rPr>
                <w:rFonts w:cs="Arial"/>
              </w:rPr>
              <w:t>Should be modified to make the context relevant to students in their school environment and ensure that submitted evidence is authentic</w:t>
            </w:r>
          </w:p>
        </w:tc>
      </w:tr>
    </w:tbl>
    <w:p w14:paraId="1E19E49D" w14:textId="77777777" w:rsidR="00850298" w:rsidRPr="005D34AB" w:rsidRDefault="00850298" w:rsidP="00850298">
      <w:pPr>
        <w:rPr>
          <w:lang w:val="en-NZ"/>
        </w:rPr>
      </w:pPr>
    </w:p>
    <w:tbl>
      <w:tblPr>
        <w:tblW w:w="5000" w:type="pct"/>
        <w:tblLook w:val="01E0" w:firstRow="1" w:lastRow="1" w:firstColumn="1" w:lastColumn="1" w:noHBand="0" w:noVBand="0"/>
      </w:tblPr>
      <w:tblGrid>
        <w:gridCol w:w="2755"/>
        <w:gridCol w:w="5774"/>
      </w:tblGrid>
      <w:tr w:rsidR="00850298" w:rsidRPr="005D34AB" w14:paraId="0A91F3B4" w14:textId="77777777" w:rsidTr="00645BBD">
        <w:tc>
          <w:tcPr>
            <w:tcW w:w="1615" w:type="pct"/>
            <w:shd w:val="clear" w:color="auto" w:fill="auto"/>
          </w:tcPr>
          <w:p w14:paraId="62641D1F" w14:textId="77777777" w:rsidR="00850298" w:rsidRPr="005D34AB" w:rsidRDefault="00850298" w:rsidP="00451A2C">
            <w:pPr>
              <w:pStyle w:val="NCEACPbodytextcentered"/>
              <w:jc w:val="left"/>
              <w:rPr>
                <w:lang w:val="en-NZ"/>
              </w:rPr>
            </w:pPr>
            <w:r w:rsidRPr="005D34AB">
              <w:rPr>
                <w:lang w:val="en-NZ"/>
              </w:rPr>
              <w:t>Date version published by Ministry of Education</w:t>
            </w:r>
          </w:p>
        </w:tc>
        <w:tc>
          <w:tcPr>
            <w:tcW w:w="3385" w:type="pct"/>
            <w:shd w:val="clear" w:color="auto" w:fill="auto"/>
          </w:tcPr>
          <w:p w14:paraId="35BE100B" w14:textId="77777777" w:rsidR="00843641" w:rsidRPr="005D34AB" w:rsidRDefault="00843641" w:rsidP="00843641">
            <w:pPr>
              <w:pStyle w:val="NCEACPbodytextcentered"/>
              <w:jc w:val="left"/>
              <w:rPr>
                <w:lang w:val="en-NZ"/>
              </w:rPr>
            </w:pPr>
            <w:r>
              <w:rPr>
                <w:lang w:val="en-NZ"/>
              </w:rPr>
              <w:t>February 2015</w:t>
            </w:r>
          </w:p>
          <w:p w14:paraId="577A5168" w14:textId="77777777" w:rsidR="00850298" w:rsidRPr="005D34AB" w:rsidRDefault="00843641" w:rsidP="00843641">
            <w:pPr>
              <w:pStyle w:val="NCEACPbodytextcentered"/>
              <w:jc w:val="left"/>
              <w:rPr>
                <w:lang w:val="en-NZ"/>
              </w:rPr>
            </w:pPr>
            <w:r>
              <w:t>To support internal assessment from 2015</w:t>
            </w:r>
          </w:p>
        </w:tc>
      </w:tr>
      <w:tr w:rsidR="00850298" w:rsidRPr="005D34AB" w14:paraId="42404128" w14:textId="77777777" w:rsidTr="00645BBD">
        <w:trPr>
          <w:trHeight w:val="317"/>
        </w:trPr>
        <w:tc>
          <w:tcPr>
            <w:tcW w:w="1615" w:type="pct"/>
            <w:shd w:val="clear" w:color="auto" w:fill="auto"/>
          </w:tcPr>
          <w:p w14:paraId="1C3EE99B" w14:textId="77777777" w:rsidR="00850298" w:rsidRPr="005D34AB" w:rsidRDefault="00850298" w:rsidP="00645BBD">
            <w:pPr>
              <w:pStyle w:val="NCEACPbodytextcentered"/>
              <w:jc w:val="left"/>
              <w:rPr>
                <w:lang w:val="en-NZ"/>
              </w:rPr>
            </w:pPr>
            <w:r w:rsidRPr="005D34AB">
              <w:rPr>
                <w:lang w:val="en-NZ"/>
              </w:rPr>
              <w:t>Quality assurance status</w:t>
            </w:r>
          </w:p>
        </w:tc>
        <w:tc>
          <w:tcPr>
            <w:tcW w:w="3385" w:type="pct"/>
            <w:shd w:val="clear" w:color="auto" w:fill="auto"/>
          </w:tcPr>
          <w:p w14:paraId="34948F0A" w14:textId="77777777" w:rsidR="00850298" w:rsidRPr="005D34AB" w:rsidRDefault="00850298" w:rsidP="003E5FC5">
            <w:pPr>
              <w:pStyle w:val="NCEACPbodytextcentered"/>
              <w:jc w:val="left"/>
              <w:rPr>
                <w:lang w:val="en-NZ"/>
              </w:rPr>
            </w:pPr>
            <w:r w:rsidRPr="005D34AB">
              <w:rPr>
                <w:lang w:val="en-NZ"/>
              </w:rPr>
              <w:t xml:space="preserve">These materials have been quality assured by NZQA. NZQA Approved number </w:t>
            </w:r>
            <w:r w:rsidR="00F64B7E">
              <w:rPr>
                <w:lang w:val="en-NZ"/>
              </w:rPr>
              <w:t>A-A-09-2014-90056-01-9009</w:t>
            </w:r>
          </w:p>
        </w:tc>
      </w:tr>
      <w:tr w:rsidR="00850298" w:rsidRPr="005D34AB" w14:paraId="505863C4" w14:textId="77777777" w:rsidTr="00645BBD">
        <w:tc>
          <w:tcPr>
            <w:tcW w:w="1615" w:type="pct"/>
            <w:shd w:val="clear" w:color="auto" w:fill="auto"/>
          </w:tcPr>
          <w:p w14:paraId="36108328" w14:textId="77777777" w:rsidR="00850298" w:rsidRPr="005D34AB" w:rsidRDefault="00850298" w:rsidP="00645BBD">
            <w:pPr>
              <w:pStyle w:val="NCEACPbodytextcentered"/>
              <w:jc w:val="left"/>
              <w:rPr>
                <w:lang w:val="en-NZ"/>
              </w:rPr>
            </w:pPr>
            <w:r w:rsidRPr="005D34AB">
              <w:rPr>
                <w:lang w:val="en-NZ"/>
              </w:rPr>
              <w:t>Authenticity of evidence</w:t>
            </w:r>
          </w:p>
        </w:tc>
        <w:tc>
          <w:tcPr>
            <w:tcW w:w="3385" w:type="pct"/>
            <w:shd w:val="clear" w:color="auto" w:fill="auto"/>
          </w:tcPr>
          <w:p w14:paraId="32847764" w14:textId="77777777" w:rsidR="00850298" w:rsidRPr="005D34AB" w:rsidRDefault="00850298" w:rsidP="00645BBD">
            <w:pPr>
              <w:pStyle w:val="NCEACPbodytextcentered"/>
              <w:jc w:val="left"/>
              <w:rPr>
                <w:lang w:val="en-NZ"/>
              </w:rPr>
            </w:pPr>
            <w:r w:rsidRPr="005D34AB">
              <w:rPr>
                <w:lang w:val="en-NZ"/>
              </w:rPr>
              <w:t>Teachers must manage authenticity for any assessment from a public source, because students may have access to the assessment schedule or student exemplar material.</w:t>
            </w:r>
          </w:p>
          <w:p w14:paraId="1EE4F359" w14:textId="77777777" w:rsidR="00850298" w:rsidRPr="005D34AB" w:rsidRDefault="00850298" w:rsidP="00843641">
            <w:pPr>
              <w:pStyle w:val="NCEACPbodytextcentered"/>
              <w:jc w:val="left"/>
              <w:rPr>
                <w:lang w:val="en-NZ"/>
              </w:rPr>
            </w:pPr>
            <w:r w:rsidRPr="005D34AB">
              <w:rPr>
                <w:lang w:val="en-NZ"/>
              </w:rPr>
              <w:t xml:space="preserve">Using this assessment resource without modification may mean that students’ work is not authentic. The teacher may need to change figures, measurements or data sources or set a different context or topic to be </w:t>
            </w:r>
            <w:r w:rsidRPr="005D34AB">
              <w:rPr>
                <w:lang w:val="en-NZ"/>
              </w:rPr>
              <w:lastRenderedPageBreak/>
              <w:t>investigated or a different text to read or perform.</w:t>
            </w:r>
          </w:p>
        </w:tc>
      </w:tr>
    </w:tbl>
    <w:p w14:paraId="69F82626" w14:textId="77777777" w:rsidR="00843641" w:rsidRPr="005D34AB" w:rsidRDefault="00843641" w:rsidP="00843641">
      <w:pPr>
        <w:pStyle w:val="NCEAHeaderboxed"/>
        <w:pageBreakBefore/>
        <w:pBdr>
          <w:top w:val="single" w:sz="4" w:space="1" w:color="auto"/>
          <w:left w:val="single" w:sz="4" w:space="4" w:color="auto"/>
          <w:bottom w:val="single" w:sz="4" w:space="1" w:color="auto"/>
          <w:right w:val="single" w:sz="4" w:space="4" w:color="auto"/>
        </w:pBdr>
        <w:spacing w:after="200"/>
      </w:pPr>
      <w:r w:rsidRPr="005D34AB">
        <w:lastRenderedPageBreak/>
        <w:t>Internal Assessment Reso</w:t>
      </w:r>
      <w:r>
        <w:t>urce</w:t>
      </w:r>
    </w:p>
    <w:p w14:paraId="6FDC78BD" w14:textId="77777777" w:rsidR="00843641" w:rsidRPr="00512DEC" w:rsidRDefault="00843641" w:rsidP="00843641">
      <w:pPr>
        <w:pStyle w:val="NCEAHeadInfoL2"/>
        <w:tabs>
          <w:tab w:val="left" w:pos="3261"/>
        </w:tabs>
        <w:ind w:left="3261" w:hanging="3261"/>
        <w:rPr>
          <w:b w:val="0"/>
          <w:szCs w:val="28"/>
        </w:rPr>
      </w:pPr>
      <w:r w:rsidRPr="00512DEC">
        <w:rPr>
          <w:szCs w:val="28"/>
        </w:rPr>
        <w:t>Achievement standard:</w:t>
      </w:r>
      <w:r w:rsidRPr="00512DEC">
        <w:rPr>
          <w:szCs w:val="28"/>
        </w:rPr>
        <w:tab/>
      </w:r>
      <w:r>
        <w:rPr>
          <w:b w:val="0"/>
        </w:rPr>
        <w:t>90856</w:t>
      </w:r>
    </w:p>
    <w:p w14:paraId="7810CAF1" w14:textId="77777777" w:rsidR="00843641" w:rsidRPr="00512DEC" w:rsidRDefault="00843641" w:rsidP="00843641">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Pr>
          <w:b w:val="0"/>
        </w:rPr>
        <w:t>Show understanding of visual and/or oral text(s) through close viewing and/or listening, using supporting evidence</w:t>
      </w:r>
    </w:p>
    <w:p w14:paraId="37466920" w14:textId="77777777" w:rsidR="00843641" w:rsidRPr="00512DEC" w:rsidRDefault="00843641" w:rsidP="00843641">
      <w:pPr>
        <w:pStyle w:val="NCEAHeadInfoL2"/>
        <w:tabs>
          <w:tab w:val="left" w:pos="3261"/>
        </w:tabs>
        <w:ind w:left="3261" w:hanging="3261"/>
        <w:rPr>
          <w:b w:val="0"/>
          <w:color w:val="000000" w:themeColor="text1"/>
          <w:szCs w:val="28"/>
        </w:rPr>
      </w:pPr>
      <w:r w:rsidRPr="00512DEC">
        <w:rPr>
          <w:szCs w:val="28"/>
        </w:rPr>
        <w:t>Credits:</w:t>
      </w:r>
      <w:r w:rsidRPr="00512DEC">
        <w:rPr>
          <w:szCs w:val="28"/>
        </w:rPr>
        <w:tab/>
      </w:r>
      <w:r>
        <w:rPr>
          <w:b w:val="0"/>
        </w:rPr>
        <w:t>3</w:t>
      </w:r>
    </w:p>
    <w:p w14:paraId="233BC7EB" w14:textId="77777777" w:rsidR="00843641" w:rsidRPr="00512DEC" w:rsidRDefault="00843641" w:rsidP="00843641">
      <w:pPr>
        <w:pStyle w:val="NCEAHeadInfoL2"/>
        <w:tabs>
          <w:tab w:val="left" w:pos="3261"/>
        </w:tabs>
        <w:ind w:left="3261" w:hanging="3261"/>
        <w:rPr>
          <w:b w:val="0"/>
          <w:szCs w:val="28"/>
        </w:rPr>
      </w:pPr>
      <w:r w:rsidRPr="00512DEC">
        <w:rPr>
          <w:szCs w:val="28"/>
        </w:rPr>
        <w:t>Resource title:</w:t>
      </w:r>
      <w:r w:rsidRPr="00512DEC">
        <w:rPr>
          <w:szCs w:val="28"/>
        </w:rPr>
        <w:tab/>
      </w:r>
      <w:r>
        <w:rPr>
          <w:b w:val="0"/>
        </w:rPr>
        <w:t>Sports training</w:t>
      </w:r>
    </w:p>
    <w:p w14:paraId="47714D4D" w14:textId="77777777" w:rsidR="00843641" w:rsidRPr="00512DEC" w:rsidRDefault="00843641" w:rsidP="00843641">
      <w:pPr>
        <w:pStyle w:val="NCEAHeadInfoL2"/>
        <w:tabs>
          <w:tab w:val="left" w:pos="3261"/>
        </w:tabs>
        <w:ind w:left="3261" w:hanging="3261"/>
        <w:rPr>
          <w:b w:val="0"/>
          <w:szCs w:val="28"/>
        </w:rPr>
      </w:pPr>
      <w:r w:rsidRPr="00512DEC">
        <w:rPr>
          <w:szCs w:val="28"/>
          <w:lang w:val="en-AU"/>
        </w:rPr>
        <w:t>Resource reference:</w:t>
      </w:r>
      <w:r w:rsidRPr="00512DEC">
        <w:rPr>
          <w:szCs w:val="28"/>
          <w:lang w:val="en-AU"/>
        </w:rPr>
        <w:tab/>
      </w:r>
      <w:r>
        <w:rPr>
          <w:b w:val="0"/>
        </w:rPr>
        <w:t>English 1.11C</w:t>
      </w:r>
    </w:p>
    <w:p w14:paraId="60AF4F06" w14:textId="77777777" w:rsidR="0012167E" w:rsidRPr="005D34AB" w:rsidRDefault="0012167E" w:rsidP="0012167E">
      <w:pPr>
        <w:pStyle w:val="NCEAInstructionsbanner"/>
        <w:outlineLvl w:val="0"/>
      </w:pPr>
      <w:r w:rsidRPr="005D34AB">
        <w:t>Teacher guidelines</w:t>
      </w:r>
    </w:p>
    <w:p w14:paraId="40778108" w14:textId="77777777" w:rsidR="0012167E" w:rsidRDefault="0012167E" w:rsidP="0012167E">
      <w:pPr>
        <w:pStyle w:val="NCEAbodytext"/>
      </w:pPr>
      <w:r w:rsidRPr="005D34AB">
        <w:t>The following guidelines are supplied to enable teachers to carry out valid and consistent assessment using this internal assessment resource.</w:t>
      </w:r>
    </w:p>
    <w:p w14:paraId="439DE04E" w14:textId="77777777" w:rsidR="0012167E" w:rsidRPr="003E5FC5" w:rsidRDefault="0012167E" w:rsidP="0012167E">
      <w:pPr>
        <w:pStyle w:val="NCEAbodytext"/>
      </w:pPr>
      <w:r w:rsidRPr="005D34AB">
        <w:t>Teachers need to be very familiar with the outcome being assessed b</w:t>
      </w:r>
      <w:r w:rsidR="00850298" w:rsidRPr="005D34AB">
        <w:t xml:space="preserve">y </w:t>
      </w:r>
      <w:r w:rsidR="00255BC0">
        <w:t>the achievement standard</w:t>
      </w:r>
      <w:r w:rsidRPr="00255BC0">
        <w:t>. The</w:t>
      </w:r>
      <w:r w:rsidRPr="005D34AB">
        <w:t xml:space="preserve"> achievement criteria and the explanatory notes contain information, definitions, and requirements that are crucial when interpreting the standard and assessing stu</w:t>
      </w:r>
      <w:r w:rsidR="003E5FC5">
        <w:t>dents against it.</w:t>
      </w:r>
    </w:p>
    <w:p w14:paraId="1AB2E65B" w14:textId="77777777" w:rsidR="0012167E" w:rsidRDefault="003E5FC5" w:rsidP="0012167E">
      <w:pPr>
        <w:pStyle w:val="NCEAL2heading"/>
        <w:outlineLvl w:val="0"/>
      </w:pPr>
      <w:r>
        <w:t>Context/setting</w:t>
      </w:r>
    </w:p>
    <w:p w14:paraId="5C3BF89D" w14:textId="77777777" w:rsidR="00392BE4" w:rsidRDefault="00392BE4" w:rsidP="00392BE4">
      <w:pPr>
        <w:pStyle w:val="NCEAbodytext"/>
      </w:pPr>
      <w:r w:rsidRPr="00392BE4">
        <w:t xml:space="preserve">This assessment activity requires </w:t>
      </w:r>
      <w:r w:rsidR="002B65A8">
        <w:t>student</w:t>
      </w:r>
      <w:r w:rsidRPr="00392BE4">
        <w:t xml:space="preserve">s to </w:t>
      </w:r>
      <w:r w:rsidR="00727312">
        <w:t>show</w:t>
      </w:r>
      <w:r w:rsidRPr="00392BE4">
        <w:t xml:space="preserve"> perceptive</w:t>
      </w:r>
      <w:r w:rsidR="00727312">
        <w:t xml:space="preserve"> understanding of significant aspects in visual text which promote sports training, using supporting evidence.</w:t>
      </w:r>
    </w:p>
    <w:p w14:paraId="03BD8AC9" w14:textId="77777777" w:rsidR="0012167E" w:rsidRDefault="00062AA8" w:rsidP="0012167E">
      <w:pPr>
        <w:pStyle w:val="NCEAL2heading"/>
        <w:outlineLvl w:val="0"/>
      </w:pPr>
      <w:r>
        <w:t>Conditions</w:t>
      </w:r>
    </w:p>
    <w:p w14:paraId="1981FC24" w14:textId="77777777" w:rsidR="00727312" w:rsidRPr="00727312" w:rsidRDefault="00727312" w:rsidP="00727312">
      <w:pPr>
        <w:pStyle w:val="NCEAbodytext"/>
      </w:pPr>
      <w:r>
        <w:t>Students</w:t>
      </w:r>
      <w:r w:rsidRPr="00727312">
        <w:t xml:space="preserve"> will select the text/s</w:t>
      </w:r>
      <w:r>
        <w:t xml:space="preserve"> they use for their assessment.</w:t>
      </w:r>
    </w:p>
    <w:p w14:paraId="2AB2B09E" w14:textId="77777777" w:rsidR="00727312" w:rsidRPr="00727312" w:rsidRDefault="00727312" w:rsidP="00727312">
      <w:pPr>
        <w:pStyle w:val="NCEAbodytext"/>
      </w:pPr>
      <w:r>
        <w:t>Teachers should pre-</w:t>
      </w:r>
      <w:r w:rsidRPr="00727312">
        <w:t>approve selected texts to ensure that the text or text extract selected by the student has not been already been studied in class and that there is sufficient rigour in the visual text to enable quality responses.</w:t>
      </w:r>
    </w:p>
    <w:p w14:paraId="242E7870" w14:textId="77777777" w:rsidR="0012167E" w:rsidRPr="005D34AB" w:rsidRDefault="003E5FC5" w:rsidP="0012167E">
      <w:pPr>
        <w:pStyle w:val="NCEAL2heading"/>
        <w:outlineLvl w:val="0"/>
        <w:rPr>
          <w:b w:val="0"/>
        </w:rPr>
      </w:pPr>
      <w:r>
        <w:t>Resource requirements</w:t>
      </w:r>
    </w:p>
    <w:p w14:paraId="25CF2EC4" w14:textId="77777777" w:rsidR="00727312" w:rsidRPr="00727312" w:rsidRDefault="00727312" w:rsidP="00727312">
      <w:pPr>
        <w:pStyle w:val="NCEAbodytext"/>
      </w:pPr>
      <w:r w:rsidRPr="00727312">
        <w:t xml:space="preserve">Text(s) for close viewing for pre-assessment </w:t>
      </w:r>
      <w:r>
        <w:t>teaching.</w:t>
      </w:r>
    </w:p>
    <w:p w14:paraId="1841D306" w14:textId="77777777" w:rsidR="0012167E" w:rsidRDefault="003E5FC5" w:rsidP="009C37A1">
      <w:pPr>
        <w:pStyle w:val="NCEAL2heading"/>
        <w:outlineLvl w:val="0"/>
      </w:pPr>
      <w:r>
        <w:t>Additional information</w:t>
      </w:r>
    </w:p>
    <w:p w14:paraId="30493B09" w14:textId="77777777" w:rsidR="00727312" w:rsidRPr="00727312" w:rsidRDefault="005C40BF" w:rsidP="005C40BF">
      <w:pPr>
        <w:pStyle w:val="NCEAbodytext"/>
      </w:pPr>
      <w:r>
        <w:t>None.</w:t>
      </w:r>
    </w:p>
    <w:p w14:paraId="046AA868" w14:textId="77777777" w:rsidR="0012167E" w:rsidRPr="005D34AB" w:rsidRDefault="0012167E" w:rsidP="0012167E">
      <w:pPr>
        <w:pStyle w:val="NCEAHeadInfoL1"/>
        <w:sectPr w:rsidR="0012167E" w:rsidRPr="005D34AB" w:rsidSect="00843641">
          <w:headerReference w:type="even" r:id="rId9"/>
          <w:headerReference w:type="default" r:id="rId10"/>
          <w:footerReference w:type="default" r:id="rId11"/>
          <w:headerReference w:type="first" r:id="rId12"/>
          <w:footerReference w:type="first" r:id="rId13"/>
          <w:pgSz w:w="11907" w:h="16840" w:code="9"/>
          <w:pgMar w:top="1440" w:right="1797" w:bottom="1134" w:left="1797" w:header="720" w:footer="720" w:gutter="0"/>
          <w:cols w:space="720"/>
        </w:sectPr>
      </w:pPr>
    </w:p>
    <w:p w14:paraId="0ACB52FC" w14:textId="77777777" w:rsidR="00843641" w:rsidRPr="005D34AB" w:rsidRDefault="00843641" w:rsidP="00843641">
      <w:pPr>
        <w:pStyle w:val="NCEAHeaderboxed"/>
        <w:pageBreakBefore/>
        <w:pBdr>
          <w:top w:val="single" w:sz="4" w:space="1" w:color="auto"/>
          <w:left w:val="single" w:sz="4" w:space="4" w:color="auto"/>
          <w:bottom w:val="single" w:sz="4" w:space="1" w:color="auto"/>
          <w:right w:val="single" w:sz="4" w:space="4" w:color="auto"/>
        </w:pBdr>
        <w:spacing w:after="200"/>
      </w:pPr>
      <w:r w:rsidRPr="005D34AB">
        <w:lastRenderedPageBreak/>
        <w:t>Internal Assessment Reso</w:t>
      </w:r>
      <w:r>
        <w:t>urce</w:t>
      </w:r>
    </w:p>
    <w:p w14:paraId="353B3FAD" w14:textId="77777777" w:rsidR="00843641" w:rsidRPr="00512DEC" w:rsidRDefault="00843641" w:rsidP="00843641">
      <w:pPr>
        <w:pStyle w:val="NCEAHeadInfoL2"/>
        <w:tabs>
          <w:tab w:val="left" w:pos="3261"/>
        </w:tabs>
        <w:ind w:left="3261" w:hanging="3261"/>
        <w:rPr>
          <w:b w:val="0"/>
          <w:szCs w:val="28"/>
        </w:rPr>
      </w:pPr>
      <w:r w:rsidRPr="00512DEC">
        <w:rPr>
          <w:szCs w:val="28"/>
        </w:rPr>
        <w:t>Achievement standard:</w:t>
      </w:r>
      <w:r w:rsidRPr="00512DEC">
        <w:rPr>
          <w:szCs w:val="28"/>
        </w:rPr>
        <w:tab/>
      </w:r>
      <w:r>
        <w:rPr>
          <w:b w:val="0"/>
        </w:rPr>
        <w:t>90856</w:t>
      </w:r>
    </w:p>
    <w:p w14:paraId="3D06972E" w14:textId="77777777" w:rsidR="00843641" w:rsidRPr="00512DEC" w:rsidRDefault="00843641" w:rsidP="00843641">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Pr>
          <w:b w:val="0"/>
        </w:rPr>
        <w:t>Show understanding of visual and/or oral text(s) through close viewing and/or listening, using supporting evidence</w:t>
      </w:r>
    </w:p>
    <w:p w14:paraId="40E2968E" w14:textId="77777777" w:rsidR="00843641" w:rsidRPr="00512DEC" w:rsidRDefault="00843641" w:rsidP="00843641">
      <w:pPr>
        <w:pStyle w:val="NCEAHeadInfoL2"/>
        <w:tabs>
          <w:tab w:val="left" w:pos="3261"/>
        </w:tabs>
        <w:ind w:left="3261" w:hanging="3261"/>
        <w:rPr>
          <w:b w:val="0"/>
          <w:color w:val="000000" w:themeColor="text1"/>
          <w:szCs w:val="28"/>
        </w:rPr>
      </w:pPr>
      <w:r w:rsidRPr="00512DEC">
        <w:rPr>
          <w:szCs w:val="28"/>
        </w:rPr>
        <w:t>Credits:</w:t>
      </w:r>
      <w:r w:rsidRPr="00512DEC">
        <w:rPr>
          <w:szCs w:val="28"/>
        </w:rPr>
        <w:tab/>
      </w:r>
      <w:r>
        <w:rPr>
          <w:b w:val="0"/>
        </w:rPr>
        <w:t>3</w:t>
      </w:r>
    </w:p>
    <w:p w14:paraId="4FB68D11" w14:textId="77777777" w:rsidR="00843641" w:rsidRPr="00512DEC" w:rsidRDefault="00843641" w:rsidP="00843641">
      <w:pPr>
        <w:pStyle w:val="NCEAHeadInfoL2"/>
        <w:tabs>
          <w:tab w:val="left" w:pos="3261"/>
        </w:tabs>
        <w:ind w:left="3261" w:hanging="3261"/>
        <w:rPr>
          <w:b w:val="0"/>
          <w:szCs w:val="28"/>
        </w:rPr>
      </w:pPr>
      <w:r w:rsidRPr="00512DEC">
        <w:rPr>
          <w:szCs w:val="28"/>
        </w:rPr>
        <w:t>Resource title:</w:t>
      </w:r>
      <w:r w:rsidRPr="00512DEC">
        <w:rPr>
          <w:szCs w:val="28"/>
        </w:rPr>
        <w:tab/>
      </w:r>
      <w:r>
        <w:rPr>
          <w:b w:val="0"/>
        </w:rPr>
        <w:t>Sports training</w:t>
      </w:r>
    </w:p>
    <w:p w14:paraId="294EA9F5" w14:textId="77777777" w:rsidR="00843641" w:rsidRPr="00512DEC" w:rsidRDefault="00843641" w:rsidP="00843641">
      <w:pPr>
        <w:pStyle w:val="NCEAHeadInfoL2"/>
        <w:tabs>
          <w:tab w:val="left" w:pos="3261"/>
        </w:tabs>
        <w:ind w:left="3261" w:hanging="3261"/>
        <w:rPr>
          <w:b w:val="0"/>
          <w:szCs w:val="28"/>
        </w:rPr>
      </w:pPr>
      <w:r w:rsidRPr="00512DEC">
        <w:rPr>
          <w:szCs w:val="28"/>
          <w:lang w:val="en-AU"/>
        </w:rPr>
        <w:t>Resource reference:</w:t>
      </w:r>
      <w:r w:rsidRPr="00512DEC">
        <w:rPr>
          <w:szCs w:val="28"/>
          <w:lang w:val="en-AU"/>
        </w:rPr>
        <w:tab/>
      </w:r>
      <w:r>
        <w:rPr>
          <w:b w:val="0"/>
        </w:rPr>
        <w:t>English 1.11C</w:t>
      </w:r>
    </w:p>
    <w:p w14:paraId="49DADB3E" w14:textId="77777777" w:rsidR="0012167E" w:rsidRPr="005D34AB" w:rsidRDefault="007D5115" w:rsidP="0012167E">
      <w:pPr>
        <w:pStyle w:val="NCEAInstructionsbanner"/>
        <w:rPr>
          <w:sz w:val="32"/>
          <w:u w:val="single"/>
        </w:rPr>
      </w:pPr>
      <w:r>
        <w:t>Student instructions</w:t>
      </w:r>
    </w:p>
    <w:p w14:paraId="6C19BF0D" w14:textId="77777777" w:rsidR="0012167E" w:rsidRPr="004A09CF" w:rsidRDefault="004A09CF" w:rsidP="0012167E">
      <w:pPr>
        <w:pStyle w:val="NCEAL2heading"/>
        <w:outlineLvl w:val="0"/>
        <w:rPr>
          <w:b w:val="0"/>
          <w:sz w:val="24"/>
        </w:rPr>
      </w:pPr>
      <w:r>
        <w:t>Introduction</w:t>
      </w:r>
    </w:p>
    <w:p w14:paraId="32C33449" w14:textId="77777777" w:rsidR="00727312" w:rsidRDefault="00727312" w:rsidP="00727312">
      <w:pPr>
        <w:pStyle w:val="NCEAbodytext"/>
      </w:pPr>
      <w:r w:rsidRPr="00727312">
        <w:t>This assessment activity requires you to show understanding of promotional sports training videos through close viewing</w:t>
      </w:r>
      <w:r w:rsidR="00B91C20">
        <w:t>,</w:t>
      </w:r>
      <w:r w:rsidRPr="00727312">
        <w:t xml:space="preserve"> using </w:t>
      </w:r>
      <w:r w:rsidR="00873473">
        <w:t>supporting evidence.</w:t>
      </w:r>
    </w:p>
    <w:p w14:paraId="05B990FE" w14:textId="77777777" w:rsidR="008E1A48" w:rsidRDefault="00727312" w:rsidP="00727312">
      <w:pPr>
        <w:pStyle w:val="NCEAbodytext"/>
      </w:pPr>
      <w:r w:rsidRPr="00727312">
        <w:t xml:space="preserve">You are going to be assessed on </w:t>
      </w:r>
      <w:r w:rsidR="00A2104A">
        <w:t xml:space="preserve">the extent to which </w:t>
      </w:r>
      <w:r>
        <w:t xml:space="preserve">you show </w:t>
      </w:r>
      <w:r w:rsidR="00A2104A">
        <w:t>perceptive</w:t>
      </w:r>
      <w:r w:rsidR="00A2104A" w:rsidRPr="00727312">
        <w:t xml:space="preserve"> </w:t>
      </w:r>
      <w:r w:rsidRPr="00727312">
        <w:t xml:space="preserve">understanding of at least four text aspects </w:t>
      </w:r>
      <w:r w:rsidR="00B91C20">
        <w:t>of promotional sports training videos. Each aspect will be supported by specific evidence from the videos</w:t>
      </w:r>
      <w:r w:rsidR="00873473">
        <w:t>.</w:t>
      </w:r>
    </w:p>
    <w:p w14:paraId="3AFC03CA" w14:textId="77777777" w:rsidR="004525B2" w:rsidRDefault="004525B2" w:rsidP="004525B2">
      <w:pPr>
        <w:pStyle w:val="NCEAbodytext"/>
      </w:pPr>
      <w:r>
        <w:t>The following instructions provide you with a way to structure your work to demonstrate what you have learnt and allow you to achieve success in this standard.</w:t>
      </w:r>
    </w:p>
    <w:p w14:paraId="712A39F7" w14:textId="77777777" w:rsidR="004A09CF" w:rsidRDefault="0012167E" w:rsidP="004A09CF">
      <w:pPr>
        <w:pStyle w:val="NCEAAnnotations"/>
      </w:pPr>
      <w:r w:rsidRPr="005D34AB">
        <w:t>Teacher note</w:t>
      </w:r>
      <w:r w:rsidR="005D34AB" w:rsidRPr="005D34AB">
        <w:t>:</w:t>
      </w:r>
      <w:r w:rsidRPr="005D34AB">
        <w:t xml:space="preserve"> </w:t>
      </w:r>
      <w:r w:rsidR="004A09CF">
        <w:t xml:space="preserve">It is expected that the </w:t>
      </w:r>
      <w:r w:rsidR="00BE6325">
        <w:t>teacher</w:t>
      </w:r>
      <w:r w:rsidR="004A09CF">
        <w:t xml:space="preserve"> will read the </w:t>
      </w:r>
      <w:r w:rsidR="00BE6325">
        <w:t>student</w:t>
      </w:r>
      <w:r w:rsidR="004A09CF">
        <w:t xml:space="preserve"> instructions and modify them if necessary to suit their </w:t>
      </w:r>
      <w:r w:rsidR="00BE6325">
        <w:t>student</w:t>
      </w:r>
      <w:r w:rsidR="004A09CF">
        <w:t>s.</w:t>
      </w:r>
    </w:p>
    <w:p w14:paraId="7BFEB3E9" w14:textId="77777777" w:rsidR="0012167E" w:rsidRPr="005D34AB" w:rsidRDefault="004A09CF" w:rsidP="00E715BA">
      <w:pPr>
        <w:pStyle w:val="NCEAL2heading"/>
        <w:outlineLvl w:val="0"/>
      </w:pPr>
      <w:r>
        <w:t>Task</w:t>
      </w:r>
    </w:p>
    <w:p w14:paraId="7548E328" w14:textId="77777777" w:rsidR="00B91C20" w:rsidRDefault="00B91C20" w:rsidP="00873473">
      <w:pPr>
        <w:pStyle w:val="NCEAbodytext"/>
      </w:pPr>
      <w:r>
        <w:t>Finding the sport and fitness routine that suits your training needs is important. Today many sports people and businesses promote their sports training programme through traditional and social media forms such as television, YouTube and multimedia campaigns</w:t>
      </w:r>
      <w:r w:rsidR="009911D9">
        <w:t>.</w:t>
      </w:r>
      <w:r w:rsidR="00286B57">
        <w:t xml:space="preserve"> Resource A provides some examples.</w:t>
      </w:r>
    </w:p>
    <w:p w14:paraId="083F7CEE" w14:textId="77777777" w:rsidR="008E1A48" w:rsidRDefault="00B91C20" w:rsidP="00873473">
      <w:pPr>
        <w:pStyle w:val="NCEAbodytext"/>
      </w:pPr>
      <w:r>
        <w:t>For this assessment you will prepare and submit a presentation that shows that you have looked closely at one or more sports training videos/television programmes and understood</w:t>
      </w:r>
      <w:r w:rsidR="00F4477D">
        <w:t xml:space="preserve"> how significant aspects in these texts have been used to create effects and influence viewers</w:t>
      </w:r>
      <w:r>
        <w:t>.</w:t>
      </w:r>
    </w:p>
    <w:p w14:paraId="06A872A2" w14:textId="77777777" w:rsidR="00F4477D" w:rsidRDefault="00F4477D" w:rsidP="00F4477D">
      <w:pPr>
        <w:pStyle w:val="NCEAL3heading"/>
      </w:pPr>
      <w:r>
        <w:t>Part 1 Choose a visual text which promotes sports training</w:t>
      </w:r>
    </w:p>
    <w:p w14:paraId="07425EDC" w14:textId="77777777" w:rsidR="00F4477D" w:rsidRDefault="00F4477D" w:rsidP="00F4477D">
      <w:pPr>
        <w:pStyle w:val="NCEAbodytext"/>
      </w:pPr>
      <w:r>
        <w:t>The text or text extract cannot have been already studied in class. Check with your teacher that your text choice is suitable.</w:t>
      </w:r>
    </w:p>
    <w:p w14:paraId="183DE5A2" w14:textId="77777777" w:rsidR="00F4477D" w:rsidRPr="00873473" w:rsidRDefault="00F4477D" w:rsidP="00F4477D">
      <w:pPr>
        <w:pStyle w:val="NCEAbodytext"/>
      </w:pPr>
      <w:r>
        <w:t>Examples of types of visual texts:</w:t>
      </w:r>
    </w:p>
    <w:p w14:paraId="199F24D0" w14:textId="77777777" w:rsidR="008E1A48" w:rsidRPr="008E1A48" w:rsidRDefault="00F4477D" w:rsidP="008E1A48">
      <w:pPr>
        <w:pStyle w:val="NCEAbullets"/>
        <w:tabs>
          <w:tab w:val="clear" w:pos="0"/>
          <w:tab w:val="num" w:pos="426"/>
        </w:tabs>
        <w:ind w:left="426" w:hanging="426"/>
      </w:pPr>
      <w:r>
        <w:t>television advertisements</w:t>
      </w:r>
    </w:p>
    <w:p w14:paraId="0953F271" w14:textId="77777777" w:rsidR="008E1A48" w:rsidRPr="008E1A48" w:rsidRDefault="00F4477D" w:rsidP="008E1A48">
      <w:pPr>
        <w:pStyle w:val="NCEAbullets"/>
        <w:tabs>
          <w:tab w:val="clear" w:pos="0"/>
          <w:tab w:val="num" w:pos="426"/>
        </w:tabs>
        <w:ind w:left="426" w:hanging="426"/>
      </w:pPr>
      <w:r>
        <w:t>music video</w:t>
      </w:r>
    </w:p>
    <w:p w14:paraId="74889956" w14:textId="77777777" w:rsidR="008E1A48" w:rsidRPr="008E1A48" w:rsidRDefault="00F4477D" w:rsidP="008E1A48">
      <w:pPr>
        <w:pStyle w:val="NCEAbullets"/>
        <w:tabs>
          <w:tab w:val="clear" w:pos="0"/>
          <w:tab w:val="num" w:pos="426"/>
        </w:tabs>
        <w:ind w:left="426" w:hanging="426"/>
      </w:pPr>
      <w:r>
        <w:t>short film</w:t>
      </w:r>
    </w:p>
    <w:p w14:paraId="376F729A" w14:textId="77777777" w:rsidR="008E1A48" w:rsidRPr="008E1A48" w:rsidRDefault="00F4477D" w:rsidP="008E1A48">
      <w:pPr>
        <w:pStyle w:val="NCEAbullets"/>
        <w:tabs>
          <w:tab w:val="clear" w:pos="0"/>
          <w:tab w:val="num" w:pos="426"/>
        </w:tabs>
        <w:ind w:left="426" w:hanging="426"/>
      </w:pPr>
      <w:r>
        <w:t>documentary</w:t>
      </w:r>
    </w:p>
    <w:p w14:paraId="498C493F" w14:textId="77777777" w:rsidR="008E1A48" w:rsidRPr="008E1A48" w:rsidRDefault="00F4477D" w:rsidP="008E1A48">
      <w:pPr>
        <w:pStyle w:val="NCEAbullets"/>
        <w:tabs>
          <w:tab w:val="clear" w:pos="0"/>
          <w:tab w:val="num" w:pos="426"/>
        </w:tabs>
        <w:ind w:left="426" w:hanging="426"/>
      </w:pPr>
      <w:r>
        <w:t>film/television programme.</w:t>
      </w:r>
    </w:p>
    <w:p w14:paraId="25E2E4C8" w14:textId="77777777" w:rsidR="00F4477D" w:rsidRDefault="00F4477D" w:rsidP="00F4477D">
      <w:pPr>
        <w:pStyle w:val="NCEAL3heading"/>
      </w:pPr>
      <w:r>
        <w:lastRenderedPageBreak/>
        <w:t xml:space="preserve">Part 2 </w:t>
      </w:r>
      <w:r w:rsidR="006A5FF6">
        <w:t>Take notes</w:t>
      </w:r>
    </w:p>
    <w:p w14:paraId="0C6F9FE8" w14:textId="77777777" w:rsidR="008E1A48" w:rsidRDefault="00F4477D" w:rsidP="008E1A48">
      <w:pPr>
        <w:pStyle w:val="NCEAbodytext"/>
      </w:pPr>
      <w:r>
        <w:t>Take notes about aspects of the text (programme or film) as you view it. Refer to Resource B for help with note taking</w:t>
      </w:r>
      <w:r w:rsidR="008E1A48">
        <w:t>.</w:t>
      </w:r>
      <w:r>
        <w:t xml:space="preserve"> You could use the following headings:</w:t>
      </w:r>
    </w:p>
    <w:p w14:paraId="31563331" w14:textId="77777777" w:rsidR="00F4477D" w:rsidRPr="00F4477D" w:rsidRDefault="00F4477D" w:rsidP="00F4477D">
      <w:pPr>
        <w:pStyle w:val="NCEAbullets"/>
        <w:tabs>
          <w:tab w:val="clear" w:pos="0"/>
          <w:tab w:val="num" w:pos="426"/>
        </w:tabs>
        <w:ind w:left="426" w:hanging="426"/>
      </w:pPr>
      <w:r>
        <w:t>t</w:t>
      </w:r>
      <w:r w:rsidRPr="00F4477D">
        <w:t>ext title</w:t>
      </w:r>
    </w:p>
    <w:p w14:paraId="52F6A336" w14:textId="77777777" w:rsidR="00F4477D" w:rsidRPr="00F4477D" w:rsidRDefault="00F4477D" w:rsidP="00F4477D">
      <w:pPr>
        <w:pStyle w:val="NCEAbullets"/>
        <w:tabs>
          <w:tab w:val="clear" w:pos="0"/>
          <w:tab w:val="num" w:pos="426"/>
        </w:tabs>
        <w:ind w:left="426" w:hanging="426"/>
      </w:pPr>
      <w:r>
        <w:t>b</w:t>
      </w:r>
      <w:r w:rsidRPr="00F4477D">
        <w:t>rief description of what is happening in the frame/sequence/short scene of the text</w:t>
      </w:r>
    </w:p>
    <w:p w14:paraId="5AE0223C" w14:textId="77777777" w:rsidR="00F4477D" w:rsidRPr="00F4477D" w:rsidRDefault="00F4477D" w:rsidP="00F4477D">
      <w:pPr>
        <w:pStyle w:val="NCEAbullets"/>
        <w:tabs>
          <w:tab w:val="clear" w:pos="0"/>
          <w:tab w:val="num" w:pos="426"/>
        </w:tabs>
        <w:ind w:left="426" w:hanging="426"/>
      </w:pPr>
      <w:r>
        <w:t>a</w:t>
      </w:r>
      <w:r w:rsidRPr="00F4477D">
        <w:t>spect</w:t>
      </w:r>
    </w:p>
    <w:p w14:paraId="638E4CE8" w14:textId="77777777" w:rsidR="00F4477D" w:rsidRPr="00F4477D" w:rsidRDefault="00F4477D" w:rsidP="00F4477D">
      <w:pPr>
        <w:pStyle w:val="NCEAbullets"/>
        <w:tabs>
          <w:tab w:val="clear" w:pos="0"/>
          <w:tab w:val="num" w:pos="426"/>
        </w:tabs>
        <w:ind w:left="426" w:hanging="426"/>
      </w:pPr>
      <w:r>
        <w:t>s</w:t>
      </w:r>
      <w:r w:rsidRPr="00F4477D">
        <w:t>upporting evidence for aspect</w:t>
      </w:r>
    </w:p>
    <w:p w14:paraId="65295CCF" w14:textId="77777777" w:rsidR="00F4477D" w:rsidRDefault="00F4477D" w:rsidP="00F4477D">
      <w:pPr>
        <w:pStyle w:val="NCEAbullets"/>
        <w:tabs>
          <w:tab w:val="clear" w:pos="0"/>
          <w:tab w:val="num" w:pos="426"/>
        </w:tabs>
        <w:ind w:left="426" w:hanging="426"/>
      </w:pPr>
      <w:r>
        <w:t>e</w:t>
      </w:r>
      <w:r w:rsidRPr="00F4477D">
        <w:t>xplanation</w:t>
      </w:r>
      <w:r>
        <w:t>.</w:t>
      </w:r>
    </w:p>
    <w:p w14:paraId="7EDA6D0D" w14:textId="77777777" w:rsidR="00F4477D" w:rsidRPr="008E1A48" w:rsidRDefault="00F4477D" w:rsidP="008E1A48">
      <w:pPr>
        <w:pStyle w:val="NCEAbodytext"/>
      </w:pPr>
      <w:r>
        <w:t>You could consider the following aspects of visual texts:</w:t>
      </w:r>
    </w:p>
    <w:p w14:paraId="1C969598" w14:textId="77777777" w:rsidR="00F4477D" w:rsidRDefault="002538CC" w:rsidP="002538CC">
      <w:pPr>
        <w:pStyle w:val="NCEAbullets"/>
      </w:pPr>
      <w:r>
        <w:t>p</w:t>
      </w:r>
      <w:r w:rsidR="00F4477D">
        <w:t>urpose and audience</w:t>
      </w:r>
    </w:p>
    <w:p w14:paraId="57F5A416" w14:textId="77777777" w:rsidR="00F4477D" w:rsidRDefault="002538CC" w:rsidP="002538CC">
      <w:pPr>
        <w:pStyle w:val="NCEABulletssub"/>
        <w:ind w:firstLine="426"/>
      </w:pPr>
      <w:r>
        <w:t>w</w:t>
      </w:r>
      <w:r w:rsidR="00F4477D">
        <w:t>hat is the purpose of the text and how has it been communicated to the audience</w:t>
      </w:r>
    </w:p>
    <w:p w14:paraId="05A4BEDB" w14:textId="77777777" w:rsidR="00F4477D" w:rsidRDefault="002538CC" w:rsidP="002538CC">
      <w:pPr>
        <w:pStyle w:val="NCEABulletssub"/>
        <w:ind w:firstLine="426"/>
      </w:pPr>
      <w:r>
        <w:t>w</w:t>
      </w:r>
      <w:r w:rsidR="00F4477D">
        <w:t>ho is the intended audience</w:t>
      </w:r>
    </w:p>
    <w:p w14:paraId="1C3A8963" w14:textId="77777777" w:rsidR="008E1A48" w:rsidRDefault="002538CC" w:rsidP="002538CC">
      <w:pPr>
        <w:pStyle w:val="NCEABulletssub"/>
        <w:ind w:firstLine="426"/>
      </w:pPr>
      <w:r>
        <w:t>h</w:t>
      </w:r>
      <w:r w:rsidR="00F4477D">
        <w:t xml:space="preserve">ow </w:t>
      </w:r>
      <w:r>
        <w:t>does the visual text</w:t>
      </w:r>
      <w:r w:rsidR="006A5FF6">
        <w:t xml:space="preserve"> ensure it appeals to</w:t>
      </w:r>
      <w:r w:rsidR="00F4477D">
        <w:t xml:space="preserve"> that target group</w:t>
      </w:r>
    </w:p>
    <w:p w14:paraId="0CB56CCA" w14:textId="77777777" w:rsidR="00F4477D" w:rsidRDefault="002538CC" w:rsidP="002538CC">
      <w:pPr>
        <w:pStyle w:val="NCEAbullets"/>
      </w:pPr>
      <w:r>
        <w:t>i</w:t>
      </w:r>
      <w:r w:rsidR="00F4477D">
        <w:t>deas, themes, attitudes and opinions</w:t>
      </w:r>
    </w:p>
    <w:p w14:paraId="271B4259" w14:textId="77777777" w:rsidR="00F4477D" w:rsidRDefault="002538CC" w:rsidP="002538CC">
      <w:pPr>
        <w:pStyle w:val="NCEABulletssub"/>
        <w:tabs>
          <w:tab w:val="clear" w:pos="0"/>
          <w:tab w:val="num" w:pos="709"/>
        </w:tabs>
        <w:ind w:left="709" w:hanging="283"/>
      </w:pPr>
      <w:r>
        <w:t>i</w:t>
      </w:r>
      <w:r w:rsidR="00F4477D">
        <w:t>s there a theme or attitude running through the text (for example participation, personal best, working as a team, completion readiness)</w:t>
      </w:r>
      <w:r w:rsidR="00BC49A7">
        <w:t>?</w:t>
      </w:r>
      <w:r w:rsidR="00F4477D">
        <w:t xml:space="preserve"> How has this been communicated by the text</w:t>
      </w:r>
    </w:p>
    <w:p w14:paraId="5BCD1650" w14:textId="77777777" w:rsidR="00F4477D" w:rsidRDefault="002538CC" w:rsidP="002538CC">
      <w:pPr>
        <w:pStyle w:val="NCEAbullets"/>
        <w:tabs>
          <w:tab w:val="clear" w:pos="0"/>
          <w:tab w:val="num" w:pos="426"/>
        </w:tabs>
        <w:ind w:left="426" w:hanging="426"/>
      </w:pPr>
      <w:r>
        <w:t>f</w:t>
      </w:r>
      <w:r w:rsidR="00F4477D">
        <w:t>ilm language features and structures (for example, dialogue, acting, costume, setting, camera angle, camera shot, lighting, editing or structural techniques such as</w:t>
      </w:r>
      <w:r>
        <w:t xml:space="preserve"> transitions/flashbacks/intercutting), sound effects and special effects</w:t>
      </w:r>
    </w:p>
    <w:p w14:paraId="65DDEDED" w14:textId="77777777" w:rsidR="002538CC" w:rsidRDefault="002538CC" w:rsidP="002538CC">
      <w:pPr>
        <w:pStyle w:val="NCEABulletssub"/>
        <w:ind w:firstLine="426"/>
      </w:pPr>
      <w:r>
        <w:t>are there special camera techniques that have been used to create an effect</w:t>
      </w:r>
    </w:p>
    <w:p w14:paraId="0DFD8866" w14:textId="77777777" w:rsidR="002538CC" w:rsidRDefault="002538CC" w:rsidP="002538CC">
      <w:pPr>
        <w:pStyle w:val="NCEABulletssub"/>
        <w:ind w:firstLine="426"/>
      </w:pPr>
      <w:r>
        <w:t>why has the director used that effect in this part of the text?</w:t>
      </w:r>
    </w:p>
    <w:p w14:paraId="526668BA" w14:textId="77777777" w:rsidR="008E1A48" w:rsidRDefault="008E1A48" w:rsidP="008E1A48">
      <w:pPr>
        <w:pStyle w:val="NCEAL3heading"/>
      </w:pPr>
      <w:r>
        <w:t xml:space="preserve">Part </w:t>
      </w:r>
      <w:r w:rsidRPr="008E1A48">
        <w:t>3 - Choose four aspects to focus on</w:t>
      </w:r>
    </w:p>
    <w:p w14:paraId="3DCC7FD6" w14:textId="77777777" w:rsidR="008E1A48" w:rsidRPr="0051112B" w:rsidRDefault="008E1A48" w:rsidP="0051112B">
      <w:pPr>
        <w:pStyle w:val="NCEAbodytext"/>
      </w:pPr>
      <w:r w:rsidRPr="0051112B">
        <w:t>Aspects do not have to be from different categories</w:t>
      </w:r>
      <w:r w:rsidR="006A5FF6">
        <w:t>. Y</w:t>
      </w:r>
      <w:r w:rsidRPr="0051112B">
        <w:t>ou may choose to do two different camera techniques as two different aspects, for example, close up and high angle shots.</w:t>
      </w:r>
    </w:p>
    <w:p w14:paraId="69510D88" w14:textId="77777777" w:rsidR="008E1A48" w:rsidRPr="0051112B" w:rsidRDefault="008E1A48" w:rsidP="0051112B">
      <w:pPr>
        <w:pStyle w:val="NCEAbodytext"/>
      </w:pPr>
      <w:r w:rsidRPr="0051112B">
        <w:t>Look carefully at the four aspects you have selected. Do two or more aspects work together in a particular part of the text, for example, do music and camerawork or voiceover and camerawork work together to</w:t>
      </w:r>
      <w:r w:rsidR="00AD7482" w:rsidRPr="0051112B">
        <w:t xml:space="preserve"> get across a particular effect/</w:t>
      </w:r>
      <w:r w:rsidRPr="0051112B">
        <w:t xml:space="preserve">impact or meaning/message? (See Resource </w:t>
      </w:r>
      <w:r w:rsidR="006A5FF6">
        <w:t>C</w:t>
      </w:r>
      <w:r w:rsidRPr="0051112B">
        <w:t>)</w:t>
      </w:r>
    </w:p>
    <w:p w14:paraId="6580FD9C" w14:textId="77777777" w:rsidR="008E1A48" w:rsidRPr="00AD7482" w:rsidRDefault="00AD7482" w:rsidP="00AD7482">
      <w:pPr>
        <w:pStyle w:val="NCEAL3heading"/>
      </w:pPr>
      <w:r>
        <w:t xml:space="preserve">Part </w:t>
      </w:r>
      <w:r w:rsidR="008E1A48" w:rsidRPr="00AD7482">
        <w:t>4 - Prepare your findings</w:t>
      </w:r>
    </w:p>
    <w:p w14:paraId="208E3665" w14:textId="77777777" w:rsidR="008E1A48" w:rsidRPr="00AD7482" w:rsidRDefault="008E1A48" w:rsidP="00AD7482">
      <w:pPr>
        <w:pStyle w:val="NCEAbullets"/>
        <w:tabs>
          <w:tab w:val="clear" w:pos="0"/>
          <w:tab w:val="num" w:pos="426"/>
        </w:tabs>
        <w:ind w:left="426" w:hanging="426"/>
      </w:pPr>
      <w:r w:rsidRPr="00AD7482">
        <w:t xml:space="preserve">Identify the overall purpose of </w:t>
      </w:r>
      <w:r w:rsidR="009354C3" w:rsidRPr="00AD7482">
        <w:t>and the audience</w:t>
      </w:r>
      <w:r w:rsidR="009354C3">
        <w:t xml:space="preserve"> for</w:t>
      </w:r>
      <w:r w:rsidR="009354C3" w:rsidRPr="00AD7482">
        <w:t xml:space="preserve"> </w:t>
      </w:r>
      <w:r w:rsidRPr="00AD7482">
        <w:t>your text</w:t>
      </w:r>
      <w:r w:rsidR="00AD7482">
        <w:t>.</w:t>
      </w:r>
    </w:p>
    <w:p w14:paraId="0AC989AD" w14:textId="77777777" w:rsidR="008E1A48" w:rsidRPr="00AD7482" w:rsidRDefault="008E1A48" w:rsidP="00AD7482">
      <w:pPr>
        <w:pStyle w:val="NCEAbullets"/>
        <w:tabs>
          <w:tab w:val="clear" w:pos="0"/>
          <w:tab w:val="num" w:pos="426"/>
        </w:tabs>
        <w:ind w:left="426" w:hanging="426"/>
      </w:pPr>
      <w:r w:rsidRPr="00AD7482">
        <w:t>Check that you have focused on at least four aspects from the text</w:t>
      </w:r>
      <w:r w:rsidR="00AD7482">
        <w:t>.</w:t>
      </w:r>
    </w:p>
    <w:p w14:paraId="70B3622C" w14:textId="77777777" w:rsidR="008E1A48" w:rsidRPr="00AD7482" w:rsidRDefault="008E1A48" w:rsidP="00AD7482">
      <w:pPr>
        <w:pStyle w:val="NCEAbullets"/>
        <w:tabs>
          <w:tab w:val="clear" w:pos="0"/>
          <w:tab w:val="num" w:pos="426"/>
        </w:tabs>
        <w:ind w:left="426" w:hanging="426"/>
      </w:pPr>
      <w:r w:rsidRPr="00AD7482">
        <w:t>Check that you have used de</w:t>
      </w:r>
      <w:r w:rsidR="00AD7482">
        <w:t>tailed examples for each aspect.</w:t>
      </w:r>
    </w:p>
    <w:p w14:paraId="2CCA3842" w14:textId="77777777" w:rsidR="008E1A48" w:rsidRPr="00AD7482" w:rsidRDefault="008E1A48" w:rsidP="00AD7482">
      <w:pPr>
        <w:pStyle w:val="NCEAbullets"/>
        <w:tabs>
          <w:tab w:val="clear" w:pos="0"/>
          <w:tab w:val="num" w:pos="426"/>
        </w:tabs>
        <w:ind w:left="426" w:hanging="426"/>
      </w:pPr>
      <w:r w:rsidRPr="00AD7482">
        <w:t>Explain what the creator of the text wanted to get across with the examples (of the aspects you have chosen)</w:t>
      </w:r>
      <w:r w:rsidR="00AD7482">
        <w:t>.</w:t>
      </w:r>
    </w:p>
    <w:p w14:paraId="64DD02A2" w14:textId="77777777" w:rsidR="008E1A48" w:rsidRPr="00AD7482" w:rsidRDefault="008E1A48" w:rsidP="00AD7482">
      <w:pPr>
        <w:pStyle w:val="NCEAbullets"/>
        <w:tabs>
          <w:tab w:val="clear" w:pos="0"/>
          <w:tab w:val="num" w:pos="426"/>
        </w:tabs>
        <w:ind w:left="426" w:hanging="426"/>
      </w:pPr>
      <w:r w:rsidRPr="00AD7482">
        <w:t>Check that your explanations are clearly linked to the example of the aspect</w:t>
      </w:r>
      <w:r w:rsidR="00AD7482">
        <w:t>.</w:t>
      </w:r>
    </w:p>
    <w:p w14:paraId="0DBAE5B5" w14:textId="77777777" w:rsidR="008E1A48" w:rsidRPr="00AD7482" w:rsidRDefault="008E1A48" w:rsidP="00AD7482">
      <w:pPr>
        <w:pStyle w:val="NCEAbullets"/>
        <w:tabs>
          <w:tab w:val="clear" w:pos="0"/>
          <w:tab w:val="num" w:pos="426"/>
        </w:tabs>
        <w:ind w:left="426" w:hanging="426"/>
      </w:pPr>
      <w:r w:rsidRPr="00AD7482">
        <w:t>Check that you gave a different explanation for each text aspect and supported your explanations with different details, unless you are explaining two aspects working together (see below)</w:t>
      </w:r>
      <w:r w:rsidR="00AD7482">
        <w:t>.</w:t>
      </w:r>
    </w:p>
    <w:p w14:paraId="560B16F6" w14:textId="77777777" w:rsidR="008E1A48" w:rsidRPr="00AD7482" w:rsidRDefault="008E1A48" w:rsidP="00AD7482">
      <w:pPr>
        <w:pStyle w:val="NCEAbullets"/>
        <w:tabs>
          <w:tab w:val="clear" w:pos="0"/>
          <w:tab w:val="num" w:pos="426"/>
        </w:tabs>
        <w:ind w:left="426" w:hanging="426"/>
      </w:pPr>
      <w:r w:rsidRPr="00AD7482">
        <w:t>Explain how selected aspects (and examples) in a particular part of the text work together to</w:t>
      </w:r>
      <w:r w:rsidR="00AD7482">
        <w:t xml:space="preserve"> get across a particular effect/impact or meaning</w:t>
      </w:r>
      <w:r w:rsidRPr="00AD7482">
        <w:t>/message</w:t>
      </w:r>
      <w:r w:rsidR="00364F50">
        <w:t>.</w:t>
      </w:r>
    </w:p>
    <w:p w14:paraId="027CBCC7" w14:textId="77777777" w:rsidR="008E1A48" w:rsidRPr="00AD7482" w:rsidRDefault="008E1A48" w:rsidP="00AD7482">
      <w:pPr>
        <w:pStyle w:val="NCEAbullets"/>
        <w:tabs>
          <w:tab w:val="clear" w:pos="0"/>
          <w:tab w:val="num" w:pos="426"/>
        </w:tabs>
        <w:ind w:left="426" w:hanging="426"/>
      </w:pPr>
      <w:r w:rsidRPr="00AD7482">
        <w:t>Explain the link between your findings on aspects in the text that work together and the writer’s purpose, human experience, society, and the wider world.</w:t>
      </w:r>
    </w:p>
    <w:p w14:paraId="0662D6DE" w14:textId="77777777" w:rsidR="008E1A48" w:rsidRPr="00AD7482" w:rsidRDefault="00AD7482" w:rsidP="00AD7482">
      <w:pPr>
        <w:pStyle w:val="NCEAL3heading"/>
      </w:pPr>
      <w:r>
        <w:lastRenderedPageBreak/>
        <w:t xml:space="preserve">Part </w:t>
      </w:r>
      <w:r w:rsidR="008E1A48" w:rsidRPr="00AD7482">
        <w:t>5 - Present your findings</w:t>
      </w:r>
    </w:p>
    <w:p w14:paraId="18D9BB73" w14:textId="77777777" w:rsidR="008E1A48" w:rsidRPr="00AD7482" w:rsidRDefault="008E1A48" w:rsidP="0051112B">
      <w:pPr>
        <w:pStyle w:val="NCEAbodytext"/>
      </w:pPr>
      <w:r w:rsidRPr="0051112B">
        <w:t>Your findings can be presented in note form or as a written report or as an oral presentation</w:t>
      </w:r>
      <w:r w:rsidR="00AD7482" w:rsidRPr="0051112B">
        <w:t xml:space="preserve">. </w:t>
      </w:r>
      <w:r w:rsidRPr="0051112B">
        <w:t xml:space="preserve">Note that if you choose an oral presentation, you may wish to accompany it with a </w:t>
      </w:r>
      <w:r w:rsidR="00AD7482" w:rsidRPr="0051112B">
        <w:t>PowerP</w:t>
      </w:r>
      <w:r w:rsidRPr="0051112B">
        <w:t>oint presentation</w:t>
      </w:r>
      <w:r w:rsidR="00AD7482" w:rsidRPr="0051112B">
        <w:t>, for example</w:t>
      </w:r>
      <w:r w:rsidRPr="0051112B">
        <w:t xml:space="preserve"> a storyboard so that you can refer to specific </w:t>
      </w:r>
      <w:r w:rsidR="00AD7482" w:rsidRPr="0051112B">
        <w:t>frames/</w:t>
      </w:r>
      <w:r w:rsidRPr="0051112B">
        <w:t>shots as you speak. Alternatively, you could play extracts from the visual text, pausing on the shots you have chosen t</w:t>
      </w:r>
      <w:r w:rsidR="00AD7482" w:rsidRPr="0051112B">
        <w:t>o explain meanings and effects.</w:t>
      </w:r>
    </w:p>
    <w:p w14:paraId="73F8E91B" w14:textId="77777777" w:rsidR="002136F6" w:rsidRDefault="002136F6" w:rsidP="002136F6">
      <w:pPr>
        <w:pStyle w:val="NCEAbodytext"/>
        <w:sectPr w:rsidR="002136F6" w:rsidSect="00A75F6E">
          <w:headerReference w:type="even" r:id="rId14"/>
          <w:headerReference w:type="default" r:id="rId15"/>
          <w:footerReference w:type="even" r:id="rId16"/>
          <w:headerReference w:type="first" r:id="rId17"/>
          <w:footerReference w:type="first" r:id="rId18"/>
          <w:pgSz w:w="11907" w:h="16840" w:code="9"/>
          <w:pgMar w:top="1247" w:right="1247" w:bottom="1247" w:left="1247" w:header="720" w:footer="720" w:gutter="0"/>
          <w:cols w:space="720"/>
          <w:docGrid w:linePitch="326"/>
        </w:sectPr>
      </w:pPr>
    </w:p>
    <w:p w14:paraId="2F13A68F" w14:textId="77777777" w:rsidR="00FC193D" w:rsidRDefault="00FC193D" w:rsidP="00FC193D">
      <w:pPr>
        <w:pStyle w:val="NCEAL2heading"/>
        <w:outlineLvl w:val="0"/>
      </w:pPr>
      <w:r>
        <w:lastRenderedPageBreak/>
        <w:t>Resources</w:t>
      </w:r>
    </w:p>
    <w:p w14:paraId="1FE993D8" w14:textId="77777777" w:rsidR="0051112B" w:rsidRDefault="0051112B" w:rsidP="0051112B">
      <w:pPr>
        <w:pStyle w:val="NCEAL3heading"/>
      </w:pPr>
      <w:r>
        <w:t>Resource A</w:t>
      </w:r>
    </w:p>
    <w:p w14:paraId="5ED97B6A" w14:textId="77777777" w:rsidR="00AD7482" w:rsidRPr="00AD7482" w:rsidRDefault="00AD7482" w:rsidP="00416682">
      <w:pPr>
        <w:pStyle w:val="NCEAbodytext"/>
      </w:pPr>
      <w:r w:rsidRPr="00AD7482">
        <w:t>Some interesting links to explore:</w:t>
      </w:r>
    </w:p>
    <w:p w14:paraId="58608951" w14:textId="77777777" w:rsidR="00AD7482" w:rsidRPr="0051112B" w:rsidRDefault="00AD7482" w:rsidP="00AD7482">
      <w:pPr>
        <w:rPr>
          <w:rStyle w:val="Hyperlink"/>
          <w:rFonts w:ascii="Arial" w:hAnsi="Arial" w:cs="Arial"/>
          <w:sz w:val="22"/>
          <w:szCs w:val="22"/>
        </w:rPr>
      </w:pPr>
      <w:hyperlink r:id="rId19" w:history="1">
        <w:r w:rsidRPr="0051112B">
          <w:rPr>
            <w:rStyle w:val="Hyperlink"/>
            <w:rFonts w:ascii="Arial" w:hAnsi="Arial" w:cs="Arial"/>
            <w:sz w:val="22"/>
            <w:szCs w:val="22"/>
          </w:rPr>
          <w:t>http://www.youtube.com/watch?v=kbr_9zV5bjY</w:t>
        </w:r>
      </w:hyperlink>
    </w:p>
    <w:p w14:paraId="0A80D347" w14:textId="77777777" w:rsidR="00AD7482" w:rsidRPr="00AD7482" w:rsidRDefault="00AD7482" w:rsidP="00416682">
      <w:pPr>
        <w:pStyle w:val="NCEAbodytext"/>
      </w:pPr>
      <w:r w:rsidRPr="00AD7482">
        <w:t>Smooth Criminal</w:t>
      </w:r>
    </w:p>
    <w:p w14:paraId="0B35FF06" w14:textId="77777777" w:rsidR="00AD7482" w:rsidRPr="0051112B" w:rsidRDefault="00AD7482" w:rsidP="00AD7482">
      <w:pPr>
        <w:rPr>
          <w:rStyle w:val="Hyperlink"/>
          <w:rFonts w:ascii="Arial" w:hAnsi="Arial" w:cs="Arial"/>
          <w:sz w:val="22"/>
          <w:szCs w:val="22"/>
        </w:rPr>
      </w:pPr>
      <w:hyperlink r:id="rId20" w:history="1">
        <w:r w:rsidRPr="0051112B">
          <w:rPr>
            <w:rStyle w:val="Hyperlink"/>
            <w:rFonts w:ascii="Arial" w:hAnsi="Arial" w:cs="Arial"/>
            <w:sz w:val="22"/>
            <w:szCs w:val="22"/>
          </w:rPr>
          <w:t>http://www.youtube.com/watch?v=XDCV-BH2Pbs</w:t>
        </w:r>
      </w:hyperlink>
    </w:p>
    <w:p w14:paraId="31852D72" w14:textId="77777777" w:rsidR="00AD7482" w:rsidRPr="00AD7482" w:rsidRDefault="00AD7482" w:rsidP="00416682">
      <w:pPr>
        <w:pStyle w:val="NCEAbodytext"/>
      </w:pPr>
      <w:r w:rsidRPr="00AD7482">
        <w:t>Cronulla Sharks</w:t>
      </w:r>
    </w:p>
    <w:p w14:paraId="5D2D44F4" w14:textId="77777777" w:rsidR="00AD7482" w:rsidRPr="0051112B" w:rsidRDefault="00AD7482" w:rsidP="00AD7482">
      <w:pPr>
        <w:rPr>
          <w:rStyle w:val="Hyperlink"/>
          <w:rFonts w:ascii="Arial" w:hAnsi="Arial" w:cs="Arial"/>
          <w:sz w:val="22"/>
          <w:szCs w:val="22"/>
        </w:rPr>
      </w:pPr>
      <w:hyperlink r:id="rId21" w:history="1">
        <w:r w:rsidRPr="0051112B">
          <w:rPr>
            <w:rStyle w:val="Hyperlink"/>
            <w:rFonts w:ascii="Arial" w:hAnsi="Arial" w:cs="Arial"/>
            <w:sz w:val="22"/>
            <w:szCs w:val="22"/>
          </w:rPr>
          <w:t>http://www.youtube.com/watch?v=lSrf9P9DwvQ</w:t>
        </w:r>
      </w:hyperlink>
    </w:p>
    <w:p w14:paraId="2CBB3CFA" w14:textId="77777777" w:rsidR="00AD7482" w:rsidRPr="00AD7482" w:rsidRDefault="00AD7482" w:rsidP="00416682">
      <w:pPr>
        <w:pStyle w:val="NCEAbodytext"/>
      </w:pPr>
      <w:r w:rsidRPr="00AD7482">
        <w:t>Indigenous league 16’s</w:t>
      </w:r>
    </w:p>
    <w:p w14:paraId="261F11B9" w14:textId="77777777" w:rsidR="00AD7482" w:rsidRPr="0051112B" w:rsidRDefault="00AD7482" w:rsidP="00AD7482">
      <w:pPr>
        <w:rPr>
          <w:rStyle w:val="Hyperlink"/>
          <w:rFonts w:ascii="Arial" w:hAnsi="Arial" w:cs="Arial"/>
          <w:sz w:val="22"/>
          <w:szCs w:val="22"/>
        </w:rPr>
      </w:pPr>
      <w:hyperlink r:id="rId22" w:history="1">
        <w:r w:rsidRPr="0051112B">
          <w:rPr>
            <w:rStyle w:val="Hyperlink"/>
            <w:rFonts w:ascii="Arial" w:hAnsi="Arial" w:cs="Arial"/>
            <w:sz w:val="22"/>
            <w:szCs w:val="22"/>
          </w:rPr>
          <w:t>http://www.youtube.com/watch?v=Jo3rRlcNLdg&amp;NR=1&amp;feature=endscreen</w:t>
        </w:r>
      </w:hyperlink>
    </w:p>
    <w:p w14:paraId="10F7A3F3" w14:textId="77777777" w:rsidR="00AD7482" w:rsidRPr="00AD7482" w:rsidRDefault="00AD7482" w:rsidP="00416682">
      <w:pPr>
        <w:pStyle w:val="NCEAbodytext"/>
      </w:pPr>
      <w:r w:rsidRPr="00AD7482">
        <w:t>Homeless youth in Australia</w:t>
      </w:r>
    </w:p>
    <w:p w14:paraId="07596E88" w14:textId="77777777" w:rsidR="00AD7482" w:rsidRPr="0051112B" w:rsidRDefault="00AD7482" w:rsidP="00AD7482">
      <w:pPr>
        <w:rPr>
          <w:rStyle w:val="Hyperlink"/>
          <w:rFonts w:ascii="Arial" w:hAnsi="Arial" w:cs="Arial"/>
          <w:sz w:val="22"/>
          <w:szCs w:val="22"/>
        </w:rPr>
      </w:pPr>
      <w:hyperlink r:id="rId23" w:history="1">
        <w:r w:rsidRPr="0051112B">
          <w:rPr>
            <w:rStyle w:val="Hyperlink"/>
            <w:rFonts w:ascii="Arial" w:hAnsi="Arial" w:cs="Arial"/>
            <w:sz w:val="22"/>
            <w:szCs w:val="22"/>
          </w:rPr>
          <w:t>http://www.youtube.com/watch?v=KkyE_SrFvt0</w:t>
        </w:r>
      </w:hyperlink>
    </w:p>
    <w:p w14:paraId="0CF2154D" w14:textId="77777777" w:rsidR="00AD7482" w:rsidRPr="00AD7482" w:rsidRDefault="00AD7482" w:rsidP="00416682">
      <w:pPr>
        <w:pStyle w:val="NCEAbodytext"/>
      </w:pPr>
      <w:r w:rsidRPr="00AD7482">
        <w:t>Liberating Human Movement – animal sounds and moves</w:t>
      </w:r>
    </w:p>
    <w:p w14:paraId="3E27DFCC" w14:textId="77777777" w:rsidR="00AD7482" w:rsidRPr="0051112B" w:rsidRDefault="00AD7482" w:rsidP="00AD7482">
      <w:pPr>
        <w:rPr>
          <w:rStyle w:val="Hyperlink"/>
          <w:rFonts w:ascii="Arial" w:hAnsi="Arial" w:cs="Arial"/>
          <w:sz w:val="22"/>
          <w:szCs w:val="22"/>
        </w:rPr>
      </w:pPr>
      <w:hyperlink r:id="rId24" w:history="1">
        <w:r w:rsidRPr="0051112B">
          <w:rPr>
            <w:rStyle w:val="Hyperlink"/>
            <w:rFonts w:ascii="Arial" w:hAnsi="Arial" w:cs="Arial"/>
            <w:sz w:val="22"/>
            <w:szCs w:val="22"/>
          </w:rPr>
          <w:t>http://www.youtube.com/watch?v=boRe82OwxU4</w:t>
        </w:r>
      </w:hyperlink>
    </w:p>
    <w:p w14:paraId="1AC17120" w14:textId="77777777" w:rsidR="00AD7482" w:rsidRPr="00AD7482" w:rsidRDefault="00AD7482" w:rsidP="00416682">
      <w:pPr>
        <w:pStyle w:val="NCEAbodytext"/>
      </w:pPr>
      <w:proofErr w:type="spellStart"/>
      <w:r w:rsidRPr="00AD7482">
        <w:t>Crossfit</w:t>
      </w:r>
      <w:proofErr w:type="spellEnd"/>
      <w:r w:rsidRPr="00AD7482">
        <w:t xml:space="preserve"> – snatch</w:t>
      </w:r>
    </w:p>
    <w:p w14:paraId="0A1D8E34" w14:textId="77777777" w:rsidR="00AD7482" w:rsidRPr="0051112B" w:rsidRDefault="00AD7482" w:rsidP="00AD7482">
      <w:pPr>
        <w:rPr>
          <w:rStyle w:val="Hyperlink"/>
          <w:rFonts w:ascii="Arial" w:hAnsi="Arial" w:cs="Arial"/>
          <w:sz w:val="22"/>
          <w:szCs w:val="22"/>
        </w:rPr>
      </w:pPr>
      <w:hyperlink r:id="rId25" w:history="1">
        <w:r w:rsidRPr="0051112B">
          <w:rPr>
            <w:rStyle w:val="Hyperlink"/>
            <w:rFonts w:ascii="Arial" w:hAnsi="Arial" w:cs="Arial"/>
            <w:sz w:val="22"/>
            <w:szCs w:val="22"/>
          </w:rPr>
          <w:t>http://www.youtube.com/watch?v=xjPXJ3vHUvY</w:t>
        </w:r>
      </w:hyperlink>
    </w:p>
    <w:p w14:paraId="2AE50F7F" w14:textId="77777777" w:rsidR="00AD7482" w:rsidRPr="00AD7482" w:rsidRDefault="00AD7482" w:rsidP="00416682">
      <w:pPr>
        <w:pStyle w:val="NCEAbodytext"/>
      </w:pPr>
      <w:proofErr w:type="spellStart"/>
      <w:r w:rsidRPr="00AD7482">
        <w:t>Crossfit</w:t>
      </w:r>
      <w:proofErr w:type="spellEnd"/>
    </w:p>
    <w:p w14:paraId="3090543A" w14:textId="77777777" w:rsidR="00AD7482" w:rsidRPr="0051112B" w:rsidRDefault="00AD7482" w:rsidP="00AD7482">
      <w:pPr>
        <w:rPr>
          <w:rStyle w:val="Hyperlink"/>
          <w:rFonts w:ascii="Arial" w:hAnsi="Arial" w:cs="Arial"/>
          <w:sz w:val="22"/>
          <w:szCs w:val="22"/>
        </w:rPr>
      </w:pPr>
      <w:hyperlink r:id="rId26" w:history="1">
        <w:r w:rsidRPr="0051112B">
          <w:rPr>
            <w:rStyle w:val="Hyperlink"/>
            <w:rFonts w:ascii="Arial" w:hAnsi="Arial" w:cs="Arial"/>
            <w:sz w:val="22"/>
            <w:szCs w:val="22"/>
          </w:rPr>
          <w:t>http://www.youtube.com/watch?v=fihqC3wC9KA</w:t>
        </w:r>
      </w:hyperlink>
    </w:p>
    <w:p w14:paraId="2BFC0DC9" w14:textId="77777777" w:rsidR="00AD7482" w:rsidRPr="00AD7482" w:rsidRDefault="00AD7482" w:rsidP="00416682">
      <w:pPr>
        <w:pStyle w:val="NCEAbodytext"/>
      </w:pPr>
      <w:proofErr w:type="spellStart"/>
      <w:r w:rsidRPr="00AD7482">
        <w:t>Crossfit</w:t>
      </w:r>
      <w:proofErr w:type="spellEnd"/>
    </w:p>
    <w:p w14:paraId="7FA9B441" w14:textId="77777777" w:rsidR="00AD7482" w:rsidRPr="0051112B" w:rsidRDefault="00AD7482" w:rsidP="00AD7482">
      <w:pPr>
        <w:rPr>
          <w:rStyle w:val="Hyperlink"/>
          <w:rFonts w:ascii="Arial" w:hAnsi="Arial" w:cs="Arial"/>
          <w:sz w:val="22"/>
          <w:szCs w:val="22"/>
        </w:rPr>
      </w:pPr>
      <w:hyperlink r:id="rId27" w:history="1">
        <w:r w:rsidRPr="0051112B">
          <w:rPr>
            <w:rStyle w:val="Hyperlink"/>
            <w:rFonts w:ascii="Arial" w:hAnsi="Arial" w:cs="Arial"/>
            <w:sz w:val="22"/>
            <w:szCs w:val="22"/>
          </w:rPr>
          <w:t>http://www.youtube.com/watch?v=9nFGX3XDVTI</w:t>
        </w:r>
      </w:hyperlink>
    </w:p>
    <w:p w14:paraId="2C751275" w14:textId="77777777" w:rsidR="00AD7482" w:rsidRPr="00AD7482" w:rsidRDefault="00AD7482" w:rsidP="00416682">
      <w:pPr>
        <w:pStyle w:val="NCEAbodytext"/>
      </w:pPr>
      <w:r w:rsidRPr="00AD7482">
        <w:t>Urban Workout</w:t>
      </w:r>
    </w:p>
    <w:p w14:paraId="2251DB43" w14:textId="77777777" w:rsidR="00825793" w:rsidRDefault="00AD7482">
      <w:pPr>
        <w:pStyle w:val="NCEAL2heading"/>
        <w:pageBreakBefore/>
        <w:rPr>
          <w:rFonts w:ascii="Calibri" w:hAnsi="Calibri"/>
          <w:b w:val="0"/>
          <w:sz w:val="24"/>
          <w:szCs w:val="24"/>
        </w:rPr>
      </w:pPr>
      <w:r w:rsidRPr="0051112B">
        <w:rPr>
          <w:i/>
          <w:sz w:val="24"/>
        </w:rPr>
        <w:lastRenderedPageBreak/>
        <w:t>Resource B:</w:t>
      </w:r>
    </w:p>
    <w:p w14:paraId="39555B21" w14:textId="77777777" w:rsidR="0051112B" w:rsidRDefault="00873473" w:rsidP="0051112B">
      <w:pPr>
        <w:pStyle w:val="NCEALevel4"/>
      </w:pPr>
      <w:r>
        <w:t>Note taking</w:t>
      </w:r>
    </w:p>
    <w:p w14:paraId="1A95C6E6" w14:textId="77777777" w:rsidR="00AD7482" w:rsidRPr="0051112B" w:rsidRDefault="00873473" w:rsidP="0051112B">
      <w:pPr>
        <w:pStyle w:val="NCEAbodytext"/>
      </w:pPr>
      <w:r>
        <w:t>Note</w:t>
      </w:r>
      <w:r w:rsidRPr="0051112B">
        <w:t xml:space="preserve"> taking</w:t>
      </w:r>
      <w:r w:rsidR="00AD7482" w:rsidRPr="0051112B">
        <w:t xml:space="preserve"> could be a brainstorm, mind map, in sketch or storyboard form, in an e-portfolio, or using a phone to record your thoughts as you view the text.</w:t>
      </w:r>
    </w:p>
    <w:p w14:paraId="7EFC2B16" w14:textId="77777777" w:rsidR="00A75F6E" w:rsidRPr="00E54AA4" w:rsidRDefault="0051112B" w:rsidP="009022BD">
      <w:pPr>
        <w:pStyle w:val="NCEAbodytext"/>
        <w:rPr>
          <w:color w:val="0000FF"/>
          <w:szCs w:val="22"/>
          <w:u w:val="single"/>
          <w:lang w:val="en-AU" w:eastAsia="en-US"/>
        </w:rPr>
      </w:pPr>
      <w:r>
        <w:t xml:space="preserve">Example of Storyboarding: </w:t>
      </w:r>
      <w:hyperlink r:id="rId28" w:history="1">
        <w:r w:rsidR="00AD7482" w:rsidRPr="0051112B">
          <w:rPr>
            <w:rStyle w:val="Hyperlink"/>
            <w:szCs w:val="22"/>
            <w:lang w:val="en-AU" w:eastAsia="en-US"/>
          </w:rPr>
          <w:t>https://coursework.stanford.edu/access/content/group/Multimedia/storyboards/kenneth_chan_storyboard001.png</w:t>
        </w:r>
      </w:hyperlink>
    </w:p>
    <w:p w14:paraId="2B0DDA6A" w14:textId="77777777" w:rsidR="00E54AA4" w:rsidRDefault="00E54AA4" w:rsidP="00416682">
      <w:pPr>
        <w:pStyle w:val="NCEAbodytext"/>
        <w:keepNext/>
      </w:pPr>
      <w:r>
        <w:t>Example of a brainstorm:</w:t>
      </w:r>
    </w:p>
    <w:p w14:paraId="4D80CBE1" w14:textId="77777777" w:rsidR="00E54AA4" w:rsidRDefault="00A10C1F" w:rsidP="00416682">
      <w:pPr>
        <w:pStyle w:val="NCEAbodytext"/>
        <w:keepNext/>
      </w:pPr>
      <w:r>
        <w:rPr>
          <w:noProof/>
        </w:rPr>
        <w:drawing>
          <wp:anchor distT="0" distB="0" distL="114300" distR="114300" simplePos="0" relativeHeight="251658240" behindDoc="1" locked="0" layoutInCell="1" allowOverlap="1" wp14:anchorId="41F19584" wp14:editId="6C01B2FB">
            <wp:simplePos x="0" y="0"/>
            <wp:positionH relativeFrom="column">
              <wp:posOffset>0</wp:posOffset>
            </wp:positionH>
            <wp:positionV relativeFrom="paragraph">
              <wp:posOffset>0</wp:posOffset>
            </wp:positionV>
            <wp:extent cx="4902835" cy="2708910"/>
            <wp:effectExtent l="19050" t="0" r="0" b="0"/>
            <wp:wrapTight wrapText="bothSides">
              <wp:wrapPolygon edited="0">
                <wp:start x="-84" y="0"/>
                <wp:lineTo x="-84" y="21418"/>
                <wp:lineTo x="21569" y="21418"/>
                <wp:lineTo x="21569" y="0"/>
                <wp:lineTo x="-84" y="0"/>
              </wp:wrapPolygon>
            </wp:wrapTight>
            <wp:docPr id="78" name="Picture 78" descr="brainst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brainstorm"/>
                    <pic:cNvPicPr>
                      <a:picLocks noChangeAspect="1" noChangeArrowheads="1"/>
                    </pic:cNvPicPr>
                  </pic:nvPicPr>
                  <pic:blipFill>
                    <a:blip r:embed="rId29" cstate="print"/>
                    <a:srcRect/>
                    <a:stretch>
                      <a:fillRect/>
                    </a:stretch>
                  </pic:blipFill>
                  <pic:spPr bwMode="auto">
                    <a:xfrm>
                      <a:off x="0" y="0"/>
                      <a:ext cx="4902835" cy="2708910"/>
                    </a:xfrm>
                    <a:prstGeom prst="rect">
                      <a:avLst/>
                    </a:prstGeom>
                    <a:noFill/>
                    <a:ln w="9525">
                      <a:noFill/>
                      <a:miter lim="800000"/>
                      <a:headEnd/>
                      <a:tailEnd/>
                    </a:ln>
                  </pic:spPr>
                </pic:pic>
              </a:graphicData>
            </a:graphic>
          </wp:anchor>
        </w:drawing>
      </w:r>
    </w:p>
    <w:p w14:paraId="611A597E" w14:textId="77777777" w:rsidR="00E54AA4" w:rsidRDefault="00E54AA4" w:rsidP="009022BD">
      <w:pPr>
        <w:pStyle w:val="NCEAbodytext"/>
      </w:pPr>
    </w:p>
    <w:p w14:paraId="4AE8200C" w14:textId="77777777" w:rsidR="00416682" w:rsidRDefault="00416682" w:rsidP="009022BD">
      <w:pPr>
        <w:pStyle w:val="NCEAbodytext"/>
      </w:pPr>
    </w:p>
    <w:p w14:paraId="46224E11" w14:textId="77777777" w:rsidR="00416682" w:rsidRDefault="00416682" w:rsidP="009022BD">
      <w:pPr>
        <w:pStyle w:val="NCEAbodytext"/>
      </w:pPr>
    </w:p>
    <w:p w14:paraId="2D19B69F" w14:textId="77777777" w:rsidR="00416682" w:rsidRDefault="00416682" w:rsidP="009022BD">
      <w:pPr>
        <w:pStyle w:val="NCEAbodytext"/>
      </w:pPr>
    </w:p>
    <w:p w14:paraId="4E7FC070" w14:textId="77777777" w:rsidR="00416682" w:rsidRDefault="00416682" w:rsidP="009022BD">
      <w:pPr>
        <w:pStyle w:val="NCEAbodytext"/>
      </w:pPr>
    </w:p>
    <w:p w14:paraId="160657E4" w14:textId="77777777" w:rsidR="00416682" w:rsidRDefault="00416682" w:rsidP="009022BD">
      <w:pPr>
        <w:pStyle w:val="NCEAbodytext"/>
      </w:pPr>
    </w:p>
    <w:p w14:paraId="0C667915" w14:textId="77777777" w:rsidR="009354C3" w:rsidRDefault="009354C3" w:rsidP="009022BD">
      <w:pPr>
        <w:pStyle w:val="NCEAbodytext"/>
      </w:pPr>
    </w:p>
    <w:p w14:paraId="523FD765" w14:textId="77777777" w:rsidR="009354C3" w:rsidRDefault="009354C3" w:rsidP="009022BD">
      <w:pPr>
        <w:pStyle w:val="NCEAbodytext"/>
      </w:pPr>
    </w:p>
    <w:p w14:paraId="76372371" w14:textId="77777777" w:rsidR="009354C3" w:rsidRDefault="009354C3" w:rsidP="009022BD">
      <w:pPr>
        <w:pStyle w:val="NCEAbodytext"/>
      </w:pPr>
    </w:p>
    <w:p w14:paraId="3C579984" w14:textId="77777777" w:rsidR="009354C3" w:rsidRDefault="009354C3" w:rsidP="009022BD">
      <w:pPr>
        <w:pStyle w:val="NCEAbodytext"/>
      </w:pPr>
    </w:p>
    <w:p w14:paraId="07A93359" w14:textId="77777777" w:rsidR="009354C3" w:rsidRDefault="009354C3" w:rsidP="009022BD">
      <w:pPr>
        <w:pStyle w:val="NCEAbodytext"/>
      </w:pPr>
    </w:p>
    <w:p w14:paraId="0123A15F" w14:textId="77777777" w:rsidR="00416682" w:rsidRDefault="00416682" w:rsidP="009022BD">
      <w:pPr>
        <w:pStyle w:val="NCEAbodytext"/>
      </w:pPr>
    </w:p>
    <w:p w14:paraId="4EF26A4A" w14:textId="77777777" w:rsidR="00E54AA4" w:rsidRDefault="00E54AA4" w:rsidP="00873473">
      <w:pPr>
        <w:pStyle w:val="NCEAbodytext"/>
        <w:keepNext/>
      </w:pPr>
      <w:r>
        <w:t xml:space="preserve">Examples of </w:t>
      </w:r>
      <w:proofErr w:type="spellStart"/>
      <w:r>
        <w:t>mindmapping</w:t>
      </w:r>
      <w:proofErr w:type="spellEnd"/>
      <w:r>
        <w:t>:</w:t>
      </w:r>
    </w:p>
    <w:p w14:paraId="44E47C3D" w14:textId="77777777" w:rsidR="00E54AA4" w:rsidRPr="00E54AA4" w:rsidRDefault="00E54AA4" w:rsidP="00873473">
      <w:pPr>
        <w:pStyle w:val="NCEAbodytext"/>
        <w:keepNext/>
        <w:rPr>
          <w:rStyle w:val="Hyperlink"/>
        </w:rPr>
      </w:pPr>
      <w:hyperlink r:id="rId30" w:history="1">
        <w:r w:rsidRPr="00E54AA4">
          <w:rPr>
            <w:rStyle w:val="Hyperlink"/>
          </w:rPr>
          <w:t>http://darklightblog.files.wordpress.com/2010/12/attachment-ashx-71.jpg</w:t>
        </w:r>
      </w:hyperlink>
    </w:p>
    <w:p w14:paraId="0C7F0FEC" w14:textId="77777777" w:rsidR="00E54AA4" w:rsidRPr="00E54AA4" w:rsidRDefault="00E54AA4" w:rsidP="00873473">
      <w:pPr>
        <w:pStyle w:val="NCEAbodytext"/>
        <w:keepNext/>
        <w:rPr>
          <w:rStyle w:val="Hyperlink"/>
        </w:rPr>
      </w:pPr>
      <w:hyperlink r:id="rId31" w:history="1">
        <w:r w:rsidRPr="00E54AA4">
          <w:rPr>
            <w:rStyle w:val="Hyperlink"/>
          </w:rPr>
          <w:t>http://2.bp.blogspot.com/_VhE1wRWI9XA/TTffwEMExjI/AAAAAAAAADo/Jc-ur4p0iJQ/s1600/ActionFilmsMindMap.JPG</w:t>
        </w:r>
      </w:hyperlink>
    </w:p>
    <w:p w14:paraId="01928976" w14:textId="77777777" w:rsidR="00E54AA4" w:rsidRPr="00E54AA4" w:rsidRDefault="00E54AA4" w:rsidP="00873473">
      <w:pPr>
        <w:pStyle w:val="NCEAbodytext"/>
        <w:keepNext/>
        <w:rPr>
          <w:color w:val="0000FF"/>
          <w:u w:val="single"/>
        </w:rPr>
      </w:pPr>
      <w:hyperlink r:id="rId32" w:history="1">
        <w:r w:rsidRPr="00E54AA4">
          <w:rPr>
            <w:rStyle w:val="Hyperlink"/>
          </w:rPr>
          <w:t>http://lucianamariasmith.files.wordpress.com/2010/12/media-mind-map-1.jpg</w:t>
        </w:r>
      </w:hyperlink>
    </w:p>
    <w:p w14:paraId="6DB0143C" w14:textId="77777777" w:rsidR="00364F50" w:rsidRDefault="00364F50" w:rsidP="006A3D50">
      <w:pPr>
        <w:pStyle w:val="NCEAL2heading"/>
        <w:rPr>
          <w:i/>
          <w:sz w:val="24"/>
        </w:rPr>
      </w:pPr>
    </w:p>
    <w:p w14:paraId="17052D9F" w14:textId="77777777" w:rsidR="006A3D50" w:rsidRDefault="00B26996" w:rsidP="006A3D50">
      <w:pPr>
        <w:pStyle w:val="NCEAL2heading"/>
        <w:rPr>
          <w:i/>
          <w:sz w:val="24"/>
        </w:rPr>
      </w:pPr>
      <w:r>
        <w:rPr>
          <w:i/>
          <w:sz w:val="24"/>
        </w:rPr>
        <w:t>Resource C</w:t>
      </w:r>
    </w:p>
    <w:p w14:paraId="3CB3FA76" w14:textId="77777777" w:rsidR="006A3D50" w:rsidRPr="006A3D50" w:rsidRDefault="006A3D50" w:rsidP="006A3D50">
      <w:pPr>
        <w:pStyle w:val="NCEALevel4"/>
      </w:pPr>
      <w:r w:rsidRPr="006A3D50">
        <w:t>Questions that may help you to explain the</w:t>
      </w:r>
      <w:r>
        <w:t xml:space="preserve"> meaning or effect of an aspect</w:t>
      </w:r>
    </w:p>
    <w:p w14:paraId="5F9C6891" w14:textId="77777777" w:rsidR="006A3D50" w:rsidRPr="006A3D50" w:rsidRDefault="006A3D50" w:rsidP="006A3D50">
      <w:pPr>
        <w:pStyle w:val="NCEAbullets"/>
        <w:tabs>
          <w:tab w:val="clear" w:pos="0"/>
          <w:tab w:val="num" w:pos="426"/>
        </w:tabs>
        <w:ind w:left="426" w:hanging="426"/>
      </w:pPr>
      <w:r w:rsidRPr="006A3D50">
        <w:t>Why did</w:t>
      </w:r>
      <w:r w:rsidR="009A749A">
        <w:t xml:space="preserve"> the director choose this shot/</w:t>
      </w:r>
      <w:r w:rsidRPr="006A3D50">
        <w:t>group of shots/camera angle/ setting/</w:t>
      </w:r>
      <w:r w:rsidR="009A749A">
        <w:t>sound effect/ lighting/</w:t>
      </w:r>
      <w:r w:rsidRPr="006A3D50">
        <w:t>special effect?</w:t>
      </w:r>
    </w:p>
    <w:p w14:paraId="0E646B81" w14:textId="77777777" w:rsidR="006A3D50" w:rsidRPr="006A3D50" w:rsidRDefault="006A3D50" w:rsidP="006A3D50">
      <w:pPr>
        <w:pStyle w:val="NCEAbullets"/>
        <w:tabs>
          <w:tab w:val="clear" w:pos="0"/>
          <w:tab w:val="num" w:pos="426"/>
        </w:tabs>
        <w:ind w:left="426" w:hanging="426"/>
      </w:pPr>
      <w:r w:rsidRPr="006A3D50">
        <w:t>What does the director want me to think? How do I know?</w:t>
      </w:r>
    </w:p>
    <w:p w14:paraId="3D7CEBC3" w14:textId="77777777" w:rsidR="006A3D50" w:rsidRPr="006A3D50" w:rsidRDefault="006A3D50" w:rsidP="006A3D50">
      <w:pPr>
        <w:pStyle w:val="NCEAbullets"/>
        <w:tabs>
          <w:tab w:val="clear" w:pos="0"/>
          <w:tab w:val="num" w:pos="426"/>
        </w:tabs>
        <w:ind w:left="426" w:hanging="426"/>
      </w:pPr>
      <w:r w:rsidRPr="006A3D50">
        <w:t>How does the director want me to feel? How do I know?</w:t>
      </w:r>
    </w:p>
    <w:p w14:paraId="7C6D5EA5" w14:textId="77777777" w:rsidR="006A3D50" w:rsidRPr="006A3D50" w:rsidRDefault="006A3D50" w:rsidP="006A3D50">
      <w:pPr>
        <w:pStyle w:val="NCEAbullets"/>
        <w:tabs>
          <w:tab w:val="clear" w:pos="0"/>
          <w:tab w:val="num" w:pos="426"/>
        </w:tabs>
        <w:ind w:left="426" w:hanging="426"/>
      </w:pPr>
      <w:r w:rsidRPr="006A3D50">
        <w:t>What techniques have been used to structure the sequence? Why?</w:t>
      </w:r>
    </w:p>
    <w:p w14:paraId="0AD4D2BC" w14:textId="77777777" w:rsidR="006A3D50" w:rsidRPr="006A3D50" w:rsidRDefault="006A3D50" w:rsidP="006A3D50">
      <w:pPr>
        <w:pStyle w:val="NCEAbullets"/>
        <w:tabs>
          <w:tab w:val="clear" w:pos="0"/>
          <w:tab w:val="num" w:pos="426"/>
        </w:tabs>
        <w:ind w:left="426" w:hanging="426"/>
      </w:pPr>
      <w:r w:rsidRPr="006A3D50">
        <w:t>How well does the transition support the structure of the sequence?</w:t>
      </w:r>
    </w:p>
    <w:p w14:paraId="21A53444" w14:textId="77777777" w:rsidR="006A3D50" w:rsidRPr="006A3D50" w:rsidRDefault="006A3D50" w:rsidP="006A3D50">
      <w:pPr>
        <w:pStyle w:val="NCEAbullets"/>
        <w:tabs>
          <w:tab w:val="clear" w:pos="0"/>
          <w:tab w:val="num" w:pos="426"/>
        </w:tabs>
        <w:ind w:left="426" w:hanging="426"/>
      </w:pPr>
      <w:r w:rsidRPr="006A3D50">
        <w:t>How is the director making me laugh, feel sad or worried?</w:t>
      </w:r>
    </w:p>
    <w:p w14:paraId="59D2D07F" w14:textId="77777777" w:rsidR="006A3D50" w:rsidRPr="006A3D50" w:rsidRDefault="006A3D50" w:rsidP="006A3D50">
      <w:pPr>
        <w:pStyle w:val="NCEAbullets"/>
        <w:tabs>
          <w:tab w:val="clear" w:pos="0"/>
          <w:tab w:val="num" w:pos="426"/>
        </w:tabs>
        <w:ind w:left="426" w:hanging="426"/>
      </w:pPr>
      <w:r w:rsidRPr="006A3D50">
        <w:t>What do I learn about a character or setting in the scene? How did I learn this?</w:t>
      </w:r>
    </w:p>
    <w:p w14:paraId="07957008" w14:textId="77777777" w:rsidR="00E54AA4" w:rsidRDefault="00E54AA4" w:rsidP="009022BD">
      <w:pPr>
        <w:pStyle w:val="NCEAbodytext"/>
        <w:sectPr w:rsidR="00E54AA4" w:rsidSect="00A75F6E">
          <w:pgSz w:w="11907" w:h="16840" w:code="9"/>
          <w:pgMar w:top="1247" w:right="1247" w:bottom="1247" w:left="1247" w:header="720" w:footer="720" w:gutter="0"/>
          <w:cols w:space="720"/>
          <w:docGrid w:linePitch="326"/>
        </w:sectPr>
      </w:pPr>
    </w:p>
    <w:p w14:paraId="0AF798DC" w14:textId="77777777" w:rsidR="0012167E" w:rsidRPr="0039509E" w:rsidRDefault="00850298" w:rsidP="0039509E">
      <w:pPr>
        <w:pStyle w:val="NCEAL2heading"/>
        <w:outlineLvl w:val="0"/>
      </w:pPr>
      <w:r w:rsidRPr="0039509E">
        <w:lastRenderedPageBreak/>
        <w:t xml:space="preserve">Assessment schedule: </w:t>
      </w:r>
      <w:r w:rsidR="009022BD" w:rsidRPr="0039509E">
        <w:t>English</w:t>
      </w:r>
      <w:r w:rsidR="00DC532B" w:rsidRPr="0039509E">
        <w:t xml:space="preserve"> </w:t>
      </w:r>
      <w:r w:rsidR="00843641">
        <w:t>90856</w:t>
      </w:r>
      <w:r w:rsidR="00FC11E0" w:rsidRPr="0039509E">
        <w:t xml:space="preserve"> </w:t>
      </w:r>
      <w:r w:rsidR="00DB47F6" w:rsidRPr="0039509E">
        <w:t>–</w:t>
      </w:r>
      <w:r w:rsidR="00FC11E0" w:rsidRPr="0039509E">
        <w:t xml:space="preserve"> </w:t>
      </w:r>
      <w:r w:rsidR="006A3D50">
        <w:t>Sports training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5"/>
        <w:gridCol w:w="4855"/>
        <w:gridCol w:w="4852"/>
      </w:tblGrid>
      <w:tr w:rsidR="0012167E" w:rsidRPr="005D34AB" w14:paraId="39F345E2" w14:textId="77777777">
        <w:trPr>
          <w:trHeight w:val="395"/>
        </w:trPr>
        <w:tc>
          <w:tcPr>
            <w:tcW w:w="1667" w:type="pct"/>
            <w:tcBorders>
              <w:left w:val="single" w:sz="4" w:space="0" w:color="auto"/>
            </w:tcBorders>
          </w:tcPr>
          <w:p w14:paraId="57AFDB01" w14:textId="77777777" w:rsidR="0012167E" w:rsidRPr="005D34AB" w:rsidRDefault="0012167E" w:rsidP="0012167E">
            <w:pPr>
              <w:pStyle w:val="NCEAtablehead"/>
              <w:rPr>
                <w:lang w:val="en-NZ"/>
              </w:rPr>
            </w:pPr>
            <w:r w:rsidRPr="005D34AB">
              <w:rPr>
                <w:lang w:val="en-NZ"/>
              </w:rPr>
              <w:t xml:space="preserve">Evidence/Judgements for Achievement </w:t>
            </w:r>
          </w:p>
        </w:tc>
        <w:tc>
          <w:tcPr>
            <w:tcW w:w="1667" w:type="pct"/>
          </w:tcPr>
          <w:p w14:paraId="1071A037" w14:textId="77777777" w:rsidR="0012167E" w:rsidRPr="005D34AB" w:rsidRDefault="0012167E" w:rsidP="0012167E">
            <w:pPr>
              <w:pStyle w:val="NCEAtablehead"/>
              <w:rPr>
                <w:lang w:val="en-NZ"/>
              </w:rPr>
            </w:pPr>
            <w:r w:rsidRPr="005D34AB">
              <w:rPr>
                <w:lang w:val="en-NZ"/>
              </w:rPr>
              <w:t>Evidence/Judgements for Achievement with Merit</w:t>
            </w:r>
          </w:p>
        </w:tc>
        <w:tc>
          <w:tcPr>
            <w:tcW w:w="1666" w:type="pct"/>
          </w:tcPr>
          <w:p w14:paraId="721C1234" w14:textId="77777777" w:rsidR="0012167E" w:rsidRPr="005D34AB" w:rsidRDefault="0012167E" w:rsidP="0012167E">
            <w:pPr>
              <w:pStyle w:val="NCEAtablehead"/>
              <w:rPr>
                <w:lang w:val="en-NZ"/>
              </w:rPr>
            </w:pPr>
            <w:r w:rsidRPr="005D34AB">
              <w:rPr>
                <w:lang w:val="en-NZ"/>
              </w:rPr>
              <w:t>Evidence/Judgements for Achievement with Excellence</w:t>
            </w:r>
          </w:p>
        </w:tc>
      </w:tr>
      <w:tr w:rsidR="00407BC6" w:rsidRPr="005D34AB" w14:paraId="44BAF226" w14:textId="77777777">
        <w:trPr>
          <w:trHeight w:val="360"/>
        </w:trPr>
        <w:tc>
          <w:tcPr>
            <w:tcW w:w="1667" w:type="pct"/>
            <w:tcBorders>
              <w:left w:val="single" w:sz="4" w:space="0" w:color="auto"/>
            </w:tcBorders>
          </w:tcPr>
          <w:p w14:paraId="44CCC5A5" w14:textId="77777777" w:rsidR="00713F47" w:rsidRPr="00713F47" w:rsidRDefault="00713F47" w:rsidP="00713F47">
            <w:pPr>
              <w:pStyle w:val="NCEAtableevidence"/>
              <w:rPr>
                <w:i w:val="0"/>
              </w:rPr>
            </w:pPr>
            <w:r w:rsidRPr="00713F47">
              <w:rPr>
                <w:i w:val="0"/>
              </w:rPr>
              <w:t xml:space="preserve">The student shows understanding of a visual and/or oral </w:t>
            </w:r>
            <w:r w:rsidR="00B26996">
              <w:rPr>
                <w:i w:val="0"/>
              </w:rPr>
              <w:t xml:space="preserve">sports training promotional </w:t>
            </w:r>
            <w:r w:rsidRPr="00713F47">
              <w:rPr>
                <w:i w:val="0"/>
              </w:rPr>
              <w:t>text</w:t>
            </w:r>
            <w:r w:rsidR="00B26996">
              <w:rPr>
                <w:i w:val="0"/>
              </w:rPr>
              <w:t>/s</w:t>
            </w:r>
            <w:r w:rsidRPr="00713F47">
              <w:rPr>
                <w:i w:val="0"/>
              </w:rPr>
              <w:t xml:space="preserve"> </w:t>
            </w:r>
            <w:r w:rsidR="00B26996">
              <w:rPr>
                <w:i w:val="0"/>
              </w:rPr>
              <w:t>through close viewing and/or listening, using supporting evidence by:</w:t>
            </w:r>
          </w:p>
          <w:p w14:paraId="7EC71CE9" w14:textId="77777777" w:rsidR="00713F47" w:rsidRDefault="00713F47" w:rsidP="00713F47">
            <w:pPr>
              <w:pStyle w:val="NCEAtablebullet"/>
              <w:tabs>
                <w:tab w:val="clear" w:pos="0"/>
                <w:tab w:val="num" w:pos="284"/>
              </w:tabs>
              <w:ind w:left="284" w:hanging="284"/>
            </w:pPr>
            <w:r>
              <w:t>e</w:t>
            </w:r>
            <w:r w:rsidRPr="00713F47">
              <w:t xml:space="preserve">xplaining </w:t>
            </w:r>
            <w:r w:rsidR="00B26996">
              <w:t xml:space="preserve">four </w:t>
            </w:r>
            <w:r w:rsidRPr="00713F47">
              <w:t>aspects of visual and/or oral text(s) in terms of the meanings and effects created</w:t>
            </w:r>
          </w:p>
          <w:p w14:paraId="37AD0BE8" w14:textId="77777777" w:rsidR="00B26996" w:rsidRDefault="00B26996" w:rsidP="00B26996">
            <w:pPr>
              <w:pStyle w:val="NCEAtablebullet"/>
              <w:numPr>
                <w:ilvl w:val="0"/>
                <w:numId w:val="0"/>
              </w:numPr>
              <w:ind w:left="284"/>
            </w:pPr>
            <w:r>
              <w:t xml:space="preserve">The </w:t>
            </w:r>
            <w:r w:rsidR="00BF1829">
              <w:t>student</w:t>
            </w:r>
            <w:r>
              <w:t xml:space="preserve"> gives different explanations for each text aspect, each support</w:t>
            </w:r>
            <w:r w:rsidR="009354C3">
              <w:t>ed</w:t>
            </w:r>
            <w:r>
              <w:t xml:space="preserve"> by different details. </w:t>
            </w:r>
            <w:r w:rsidR="009354C3">
              <w:t xml:space="preserve">Text </w:t>
            </w:r>
            <w:r>
              <w:t>aspects include:</w:t>
            </w:r>
          </w:p>
          <w:p w14:paraId="04AEA777" w14:textId="77777777" w:rsidR="00B26996" w:rsidRDefault="00B26996" w:rsidP="00B26996">
            <w:pPr>
              <w:pStyle w:val="NCEAtablebullet"/>
              <w:numPr>
                <w:ilvl w:val="0"/>
                <w:numId w:val="13"/>
              </w:numPr>
              <w:ind w:left="567" w:hanging="283"/>
            </w:pPr>
            <w:r>
              <w:t>purposes and audiences</w:t>
            </w:r>
          </w:p>
          <w:p w14:paraId="3B5B2E16" w14:textId="77777777" w:rsidR="00B26996" w:rsidRDefault="00B26996" w:rsidP="00B26996">
            <w:pPr>
              <w:pStyle w:val="NCEAtablebullet"/>
              <w:numPr>
                <w:ilvl w:val="0"/>
                <w:numId w:val="13"/>
              </w:numPr>
              <w:ind w:left="567" w:hanging="283"/>
            </w:pPr>
            <w:r>
              <w:t>ideas (e.g. notable or major themes, attitudes, beliefs, experiences, feelings, insights</w:t>
            </w:r>
            <w:r w:rsidR="00A261A1">
              <w:t>, meanings, opinions, thoughts and understandings within the text)</w:t>
            </w:r>
          </w:p>
          <w:p w14:paraId="3403E220" w14:textId="77777777" w:rsidR="00A261A1" w:rsidRDefault="00A261A1" w:rsidP="00B26996">
            <w:pPr>
              <w:pStyle w:val="NCEAtablebullet"/>
              <w:numPr>
                <w:ilvl w:val="0"/>
                <w:numId w:val="13"/>
              </w:numPr>
              <w:ind w:left="567" w:hanging="283"/>
            </w:pPr>
            <w:r>
              <w:t>language features (e.g. dialogue, costume, music/sound effects, camera angle/shot lighting)</w:t>
            </w:r>
          </w:p>
          <w:p w14:paraId="1406C131" w14:textId="77777777" w:rsidR="00B26996" w:rsidRPr="00713F47" w:rsidRDefault="00A261A1" w:rsidP="00A261A1">
            <w:pPr>
              <w:pStyle w:val="NCEAtablebullet"/>
              <w:numPr>
                <w:ilvl w:val="0"/>
                <w:numId w:val="13"/>
              </w:numPr>
              <w:ind w:left="567" w:hanging="283"/>
            </w:pPr>
            <w:r>
              <w:t>structure</w:t>
            </w:r>
            <w:r w:rsidR="00BF1829">
              <w:t>s</w:t>
            </w:r>
            <w:r>
              <w:t xml:space="preserve"> (e.g. part text, whole text, narrative editing).</w:t>
            </w:r>
          </w:p>
          <w:p w14:paraId="622E26ED" w14:textId="77777777" w:rsidR="00713F47" w:rsidRPr="00713F47" w:rsidRDefault="00713F47" w:rsidP="00713F47">
            <w:pPr>
              <w:pStyle w:val="NCEAtablebullet"/>
              <w:tabs>
                <w:tab w:val="clear" w:pos="0"/>
                <w:tab w:val="num" w:pos="284"/>
              </w:tabs>
              <w:ind w:left="284" w:hanging="284"/>
            </w:pPr>
            <w:r>
              <w:t>s</w:t>
            </w:r>
            <w:r w:rsidRPr="00713F47">
              <w:t>upporting responses by the use of at least o</w:t>
            </w:r>
            <w:r w:rsidR="00A261A1">
              <w:t>ne specific and relevant detail</w:t>
            </w:r>
            <w:r w:rsidRPr="00713F47">
              <w:t xml:space="preserve"> from the text(</w:t>
            </w:r>
            <w:r w:rsidR="00E407A4">
              <w:t>s) for each of the four aspects</w:t>
            </w:r>
          </w:p>
          <w:p w14:paraId="1F983FCC" w14:textId="77777777" w:rsidR="00A261A1" w:rsidRDefault="00A261A1" w:rsidP="00A261A1">
            <w:pPr>
              <w:pStyle w:val="NCEAtableevidence"/>
              <w:ind w:left="284"/>
              <w:rPr>
                <w:i w:val="0"/>
              </w:rPr>
            </w:pPr>
            <w:r>
              <w:rPr>
                <w:i w:val="0"/>
              </w:rPr>
              <w:t xml:space="preserve">For example, from the </w:t>
            </w:r>
            <w:r w:rsidR="00713F47" w:rsidRPr="00713F47">
              <w:rPr>
                <w:i w:val="0"/>
              </w:rPr>
              <w:t xml:space="preserve">Cronulla Sharks </w:t>
            </w:r>
            <w:r>
              <w:rPr>
                <w:i w:val="0"/>
              </w:rPr>
              <w:t>YouTube interview specific evidence of an aspect to show understanding might include:</w:t>
            </w:r>
            <w:r w:rsidR="00713F47" w:rsidRPr="00713F47">
              <w:rPr>
                <w:i w:val="0"/>
              </w:rPr>
              <w:t xml:space="preserve"> </w:t>
            </w:r>
          </w:p>
          <w:p w14:paraId="2ED42597" w14:textId="77777777" w:rsidR="00A261A1" w:rsidRPr="00A261A1" w:rsidRDefault="00A261A1" w:rsidP="00A261A1">
            <w:pPr>
              <w:pStyle w:val="NCEAtableevidence"/>
              <w:ind w:left="284"/>
            </w:pPr>
            <w:r w:rsidRPr="00A261A1">
              <w:t>a mid-shot of Cronulla Sharks player being informally interviewed by Nathan about the benefits of his type of training for the players’ fitness and ultimately the success of performing well in the game. Body language is informal – high five, slap on the back – ‘</w:t>
            </w:r>
            <w:proofErr w:type="gramStart"/>
            <w:r w:rsidRPr="00A261A1">
              <w:t>mates</w:t>
            </w:r>
            <w:proofErr w:type="gramEnd"/>
            <w:r w:rsidRPr="00A261A1">
              <w:t xml:space="preserve"> relationship’. </w:t>
            </w:r>
            <w:r w:rsidRPr="00A261A1">
              <w:lastRenderedPageBreak/>
              <w:t>This shows that the players like and trust Nathan</w:t>
            </w:r>
            <w:r>
              <w:t>,</w:t>
            </w:r>
            <w:r w:rsidR="003A6C03">
              <w:t xml:space="preserve"> </w:t>
            </w:r>
            <w:r>
              <w:t>that</w:t>
            </w:r>
            <w:r w:rsidRPr="00A261A1">
              <w:t xml:space="preserve"> they can relate to him and know that they can trust his training to deliver results in their own personal fitness which translates to their performance in the game.</w:t>
            </w:r>
          </w:p>
          <w:p w14:paraId="1BB2D957" w14:textId="77777777" w:rsidR="00407BC6" w:rsidRPr="00924375" w:rsidRDefault="00843641" w:rsidP="00A261A1">
            <w:pPr>
              <w:pStyle w:val="NCEAtableevidence"/>
              <w:rPr>
                <w:color w:val="FF0000"/>
              </w:rPr>
            </w:pPr>
            <w:r w:rsidRPr="00E24DF7">
              <w:rPr>
                <w:color w:val="FF0000"/>
              </w:rPr>
              <w:t>The examples above are indicative samples only.</w:t>
            </w:r>
          </w:p>
        </w:tc>
        <w:tc>
          <w:tcPr>
            <w:tcW w:w="1667" w:type="pct"/>
          </w:tcPr>
          <w:p w14:paraId="37489D06" w14:textId="77777777" w:rsidR="003E5ABE" w:rsidRPr="00E407A4" w:rsidRDefault="003E5ABE" w:rsidP="00E407A4">
            <w:pPr>
              <w:pStyle w:val="NCEAtableevidence"/>
              <w:rPr>
                <w:i w:val="0"/>
              </w:rPr>
            </w:pPr>
            <w:r w:rsidRPr="00E407A4">
              <w:rPr>
                <w:i w:val="0"/>
              </w:rPr>
              <w:lastRenderedPageBreak/>
              <w:t xml:space="preserve">The student shows </w:t>
            </w:r>
            <w:r w:rsidR="00BF1829">
              <w:rPr>
                <w:i w:val="0"/>
              </w:rPr>
              <w:t xml:space="preserve">convincing </w:t>
            </w:r>
            <w:r w:rsidRPr="00E407A4">
              <w:rPr>
                <w:i w:val="0"/>
              </w:rPr>
              <w:t xml:space="preserve">understanding of visual and/or oral </w:t>
            </w:r>
            <w:r w:rsidR="00BF1829">
              <w:rPr>
                <w:i w:val="0"/>
              </w:rPr>
              <w:t>sports training promotional text/s through close viewing and/or listening, using supporting evidence, by:</w:t>
            </w:r>
          </w:p>
          <w:p w14:paraId="77BCAE6B" w14:textId="77777777" w:rsidR="00BF1829" w:rsidRDefault="00E407A4" w:rsidP="00E407A4">
            <w:pPr>
              <w:pStyle w:val="NCEAtablebullet"/>
              <w:tabs>
                <w:tab w:val="clear" w:pos="0"/>
                <w:tab w:val="num" w:pos="284"/>
              </w:tabs>
              <w:ind w:left="284" w:hanging="284"/>
            </w:pPr>
            <w:r>
              <w:t>e</w:t>
            </w:r>
            <w:r w:rsidR="003E5ABE" w:rsidRPr="00E407A4">
              <w:t xml:space="preserve">xplaining how </w:t>
            </w:r>
            <w:r w:rsidR="00BF1829">
              <w:t xml:space="preserve">four </w:t>
            </w:r>
            <w:r w:rsidR="003E5ABE" w:rsidRPr="00E407A4">
              <w:t xml:space="preserve">aspects of visual and/or oral text(s) </w:t>
            </w:r>
            <w:r>
              <w:t>w</w:t>
            </w:r>
            <w:r w:rsidR="00BF1829">
              <w:t>ork together to create meaning</w:t>
            </w:r>
          </w:p>
          <w:p w14:paraId="1C7C2467" w14:textId="77777777" w:rsidR="00E407A4" w:rsidRDefault="00BF1829" w:rsidP="00BF1829">
            <w:pPr>
              <w:pStyle w:val="NCEAtablebullet"/>
              <w:numPr>
                <w:ilvl w:val="0"/>
                <w:numId w:val="0"/>
              </w:numPr>
              <w:tabs>
                <w:tab w:val="num" w:pos="284"/>
              </w:tabs>
              <w:ind w:left="284"/>
            </w:pPr>
            <w:r>
              <w:t xml:space="preserve">The student gives different explanations for each text aspect, each supported by different details. </w:t>
            </w:r>
            <w:r w:rsidR="00286B57">
              <w:t>Text</w:t>
            </w:r>
            <w:r>
              <w:t xml:space="preserve"> aspects include:</w:t>
            </w:r>
          </w:p>
          <w:p w14:paraId="618D3BB0" w14:textId="77777777" w:rsidR="00BF1829" w:rsidRDefault="00BF1829" w:rsidP="00BF1829">
            <w:pPr>
              <w:pStyle w:val="NCEAtablebullet"/>
              <w:numPr>
                <w:ilvl w:val="0"/>
                <w:numId w:val="13"/>
              </w:numPr>
              <w:ind w:left="567" w:hanging="283"/>
            </w:pPr>
            <w:r>
              <w:t>purposes and audiences</w:t>
            </w:r>
          </w:p>
          <w:p w14:paraId="0237B897" w14:textId="77777777" w:rsidR="00BF1829" w:rsidRDefault="00BF1829" w:rsidP="00BF1829">
            <w:pPr>
              <w:pStyle w:val="NCEAtablebullet"/>
              <w:numPr>
                <w:ilvl w:val="0"/>
                <w:numId w:val="13"/>
              </w:numPr>
              <w:ind w:left="567" w:hanging="283"/>
            </w:pPr>
            <w:r>
              <w:t>ideas (e.g. notable or major themes, attitudes, beliefs, experiences, feelings, insights, meanings, opinions, thoughts and understandings within the text)</w:t>
            </w:r>
          </w:p>
          <w:p w14:paraId="2EB130AE" w14:textId="77777777" w:rsidR="00BF1829" w:rsidRDefault="00BF1829" w:rsidP="00BF1829">
            <w:pPr>
              <w:pStyle w:val="NCEAtablebullet"/>
              <w:numPr>
                <w:ilvl w:val="0"/>
                <w:numId w:val="13"/>
              </w:numPr>
              <w:ind w:left="567" w:hanging="283"/>
            </w:pPr>
            <w:r>
              <w:t>language features (e.g. dialogue, costume, music/sound effects, camera angle/shot lighting)</w:t>
            </w:r>
          </w:p>
          <w:p w14:paraId="5EA5430D" w14:textId="77777777" w:rsidR="00BF1829" w:rsidRPr="00713F47" w:rsidRDefault="00BF1829" w:rsidP="00BF1829">
            <w:pPr>
              <w:pStyle w:val="NCEAtablebullet"/>
              <w:numPr>
                <w:ilvl w:val="0"/>
                <w:numId w:val="13"/>
              </w:numPr>
              <w:ind w:left="567" w:hanging="283"/>
            </w:pPr>
            <w:r>
              <w:t>structures (e.g. part text, whole text, narrative editing).</w:t>
            </w:r>
          </w:p>
          <w:p w14:paraId="050A3147" w14:textId="77777777" w:rsidR="00BF1829" w:rsidRDefault="00454240" w:rsidP="00454240">
            <w:pPr>
              <w:pStyle w:val="NCEAtablebullet"/>
              <w:tabs>
                <w:tab w:val="clear" w:pos="0"/>
                <w:tab w:val="num" w:pos="284"/>
              </w:tabs>
              <w:ind w:left="284" w:hanging="284"/>
            </w:pPr>
            <w:r>
              <w:t>s</w:t>
            </w:r>
            <w:r w:rsidRPr="00713F47">
              <w:t>upporting responses by the use of at least o</w:t>
            </w:r>
            <w:r>
              <w:t>ne specific and relevant detail</w:t>
            </w:r>
            <w:r w:rsidRPr="00713F47">
              <w:t xml:space="preserve"> from the text(</w:t>
            </w:r>
            <w:r>
              <w:t>s) for each of the four aspects</w:t>
            </w:r>
          </w:p>
          <w:p w14:paraId="73112551" w14:textId="77777777" w:rsidR="00454240" w:rsidRDefault="00454240" w:rsidP="00454240">
            <w:pPr>
              <w:pStyle w:val="NCEAtableevidence"/>
              <w:ind w:left="284"/>
              <w:rPr>
                <w:i w:val="0"/>
              </w:rPr>
            </w:pPr>
            <w:r>
              <w:rPr>
                <w:i w:val="0"/>
              </w:rPr>
              <w:t xml:space="preserve">For example, from the </w:t>
            </w:r>
            <w:r w:rsidRPr="00713F47">
              <w:rPr>
                <w:i w:val="0"/>
              </w:rPr>
              <w:t xml:space="preserve">Cronulla Sharks </w:t>
            </w:r>
            <w:r>
              <w:rPr>
                <w:i w:val="0"/>
              </w:rPr>
              <w:t>YouTube interview specific evidence of an aspect to show convincing understanding might include:</w:t>
            </w:r>
            <w:r w:rsidRPr="00713F47">
              <w:rPr>
                <w:i w:val="0"/>
              </w:rPr>
              <w:t xml:space="preserve"> </w:t>
            </w:r>
          </w:p>
          <w:p w14:paraId="73D17AED" w14:textId="77777777" w:rsidR="00454240" w:rsidRPr="00E407A4" w:rsidRDefault="00454240" w:rsidP="00454240">
            <w:pPr>
              <w:pStyle w:val="NCEAtableevidence"/>
              <w:ind w:left="284"/>
            </w:pPr>
            <w:r>
              <w:t>the</w:t>
            </w:r>
            <w:r w:rsidRPr="00A261A1">
              <w:t xml:space="preserve"> mid-shot </w:t>
            </w:r>
            <w:r>
              <w:t xml:space="preserve">Nathan and a player at the beginning sequences of the promotional video engaged in interview dialogue talking about the benefits of Nathan’s type of training working together with the ‘mates’ body language. The director wants to create a sense of trust between the players and Nathan thereby creating a sense </w:t>
            </w:r>
            <w:r>
              <w:lastRenderedPageBreak/>
              <w:t>of trust in the audience to try his type of training for themselves – “if the Cronulla Sharks find Nathan’s training awesome then so must I.”</w:t>
            </w:r>
          </w:p>
          <w:p w14:paraId="4665C285" w14:textId="77777777" w:rsidR="00407BC6" w:rsidRPr="007E4C00" w:rsidRDefault="00843641" w:rsidP="00924375">
            <w:pPr>
              <w:pStyle w:val="NCEAtableevidence"/>
              <w:rPr>
                <w:iCs/>
                <w:color w:val="FF0000"/>
              </w:rPr>
            </w:pPr>
            <w:r w:rsidRPr="00E24DF7">
              <w:rPr>
                <w:color w:val="FF0000"/>
              </w:rPr>
              <w:t>The examples above are indicative samples only.</w:t>
            </w:r>
          </w:p>
        </w:tc>
        <w:tc>
          <w:tcPr>
            <w:tcW w:w="1666" w:type="pct"/>
          </w:tcPr>
          <w:p w14:paraId="48E43BDC" w14:textId="77777777" w:rsidR="00E407A4" w:rsidRPr="00E407A4" w:rsidRDefault="00E407A4" w:rsidP="00E407A4">
            <w:pPr>
              <w:pStyle w:val="NCEAtableevidence"/>
              <w:rPr>
                <w:i w:val="0"/>
              </w:rPr>
            </w:pPr>
            <w:r w:rsidRPr="00E407A4">
              <w:rPr>
                <w:i w:val="0"/>
              </w:rPr>
              <w:lastRenderedPageBreak/>
              <w:t xml:space="preserve">The student shows </w:t>
            </w:r>
            <w:r w:rsidR="00BA0324">
              <w:rPr>
                <w:i w:val="0"/>
              </w:rPr>
              <w:t xml:space="preserve">perceptive understanding of </w:t>
            </w:r>
            <w:r w:rsidRPr="00E407A4">
              <w:rPr>
                <w:i w:val="0"/>
              </w:rPr>
              <w:t xml:space="preserve">visual and/or oral </w:t>
            </w:r>
            <w:r w:rsidR="00361281">
              <w:rPr>
                <w:i w:val="0"/>
              </w:rPr>
              <w:t xml:space="preserve">sports training promotional </w:t>
            </w:r>
            <w:r w:rsidRPr="00E407A4">
              <w:rPr>
                <w:i w:val="0"/>
              </w:rPr>
              <w:t>text</w:t>
            </w:r>
            <w:r w:rsidR="00361281">
              <w:rPr>
                <w:i w:val="0"/>
              </w:rPr>
              <w:t>/s</w:t>
            </w:r>
            <w:r w:rsidRPr="00E407A4">
              <w:rPr>
                <w:i w:val="0"/>
              </w:rPr>
              <w:t xml:space="preserve"> </w:t>
            </w:r>
            <w:r w:rsidR="00361281">
              <w:rPr>
                <w:i w:val="0"/>
              </w:rPr>
              <w:t>through close viewing and/or listening, using supporting evidence by:</w:t>
            </w:r>
          </w:p>
          <w:p w14:paraId="76D95510" w14:textId="77777777" w:rsidR="00361281" w:rsidRDefault="00E407A4" w:rsidP="00E407A4">
            <w:pPr>
              <w:pStyle w:val="NCEAtablebullet"/>
              <w:tabs>
                <w:tab w:val="clear" w:pos="0"/>
                <w:tab w:val="num" w:pos="284"/>
              </w:tabs>
              <w:ind w:left="284" w:hanging="284"/>
            </w:pPr>
            <w:r>
              <w:t>e</w:t>
            </w:r>
            <w:r w:rsidRPr="00E407A4">
              <w:t xml:space="preserve">xplaining how </w:t>
            </w:r>
            <w:r w:rsidR="00361281">
              <w:t xml:space="preserve">four </w:t>
            </w:r>
            <w:r w:rsidRPr="00E407A4">
              <w:t>aspects of visual and/or oral text(s) communicates ideas about the text in relation to the writer’s purpose as well as wider contexts, such as human experience, society and the world</w:t>
            </w:r>
            <w:r w:rsidR="00361281">
              <w:t xml:space="preserve"> </w:t>
            </w:r>
          </w:p>
          <w:p w14:paraId="0AA14778" w14:textId="77777777" w:rsidR="00E407A4" w:rsidRDefault="00361281" w:rsidP="00361281">
            <w:pPr>
              <w:pStyle w:val="NCEAtablebullet"/>
              <w:numPr>
                <w:ilvl w:val="0"/>
                <w:numId w:val="0"/>
              </w:numPr>
              <w:tabs>
                <w:tab w:val="num" w:pos="284"/>
              </w:tabs>
              <w:ind w:left="284"/>
            </w:pPr>
            <w:r>
              <w:t xml:space="preserve">The student gives different explanations for each text aspect, each supported by different details. </w:t>
            </w:r>
            <w:r w:rsidR="00286B57">
              <w:t>Text</w:t>
            </w:r>
            <w:r>
              <w:t xml:space="preserve"> aspects include:</w:t>
            </w:r>
          </w:p>
          <w:p w14:paraId="683F756C" w14:textId="77777777" w:rsidR="00361281" w:rsidRDefault="00361281" w:rsidP="00361281">
            <w:pPr>
              <w:pStyle w:val="NCEAtablebullet"/>
              <w:numPr>
                <w:ilvl w:val="0"/>
                <w:numId w:val="13"/>
              </w:numPr>
              <w:ind w:left="567" w:hanging="283"/>
            </w:pPr>
            <w:r>
              <w:t>purposes and audiences</w:t>
            </w:r>
          </w:p>
          <w:p w14:paraId="65889E3A" w14:textId="77777777" w:rsidR="00361281" w:rsidRDefault="00361281" w:rsidP="00361281">
            <w:pPr>
              <w:pStyle w:val="NCEAtablebullet"/>
              <w:numPr>
                <w:ilvl w:val="0"/>
                <w:numId w:val="13"/>
              </w:numPr>
              <w:ind w:left="567" w:hanging="283"/>
            </w:pPr>
            <w:r>
              <w:t>ideas (e.g. notable or major themes, attitudes, beliefs, experiences, feelings, insights, meanings, opinions, thoughts and understandings within the text)</w:t>
            </w:r>
          </w:p>
          <w:p w14:paraId="452B09C9" w14:textId="77777777" w:rsidR="00361281" w:rsidRDefault="00361281" w:rsidP="00361281">
            <w:pPr>
              <w:pStyle w:val="NCEAtablebullet"/>
              <w:numPr>
                <w:ilvl w:val="0"/>
                <w:numId w:val="13"/>
              </w:numPr>
              <w:ind w:left="567" w:hanging="283"/>
            </w:pPr>
            <w:r>
              <w:t>language features (e.g. dialogue, costume, music/sound effects, camera angle/shot lighting)</w:t>
            </w:r>
          </w:p>
          <w:p w14:paraId="1F234162" w14:textId="77777777" w:rsidR="00361281" w:rsidRPr="00713F47" w:rsidRDefault="00361281" w:rsidP="00361281">
            <w:pPr>
              <w:pStyle w:val="NCEAtablebullet"/>
              <w:numPr>
                <w:ilvl w:val="0"/>
                <w:numId w:val="13"/>
              </w:numPr>
              <w:ind w:left="567" w:hanging="283"/>
            </w:pPr>
            <w:r>
              <w:t>structures (e.g. part text, whole text, narrative editing).</w:t>
            </w:r>
          </w:p>
          <w:p w14:paraId="26900C84" w14:textId="77777777" w:rsidR="00361281" w:rsidRDefault="00361281" w:rsidP="00361281">
            <w:pPr>
              <w:pStyle w:val="NCEAtablebullet"/>
              <w:tabs>
                <w:tab w:val="clear" w:pos="0"/>
                <w:tab w:val="num" w:pos="284"/>
              </w:tabs>
              <w:ind w:left="284" w:hanging="284"/>
            </w:pPr>
            <w:r>
              <w:t>s</w:t>
            </w:r>
            <w:r w:rsidRPr="00713F47">
              <w:t>upporting responses by the use of at least o</w:t>
            </w:r>
            <w:r>
              <w:t>ne specific and relevant detail</w:t>
            </w:r>
            <w:r w:rsidRPr="00713F47">
              <w:t xml:space="preserve"> from the text(</w:t>
            </w:r>
            <w:r>
              <w:t>s) for each of the four aspects</w:t>
            </w:r>
          </w:p>
          <w:p w14:paraId="7F3CFB77" w14:textId="77777777" w:rsidR="00361281" w:rsidRDefault="00361281" w:rsidP="00361281">
            <w:pPr>
              <w:pStyle w:val="NCEAtablebullet"/>
              <w:numPr>
                <w:ilvl w:val="0"/>
                <w:numId w:val="0"/>
              </w:numPr>
              <w:tabs>
                <w:tab w:val="num" w:pos="284"/>
              </w:tabs>
              <w:ind w:left="284"/>
            </w:pPr>
            <w:r>
              <w:t>For example from the Cronulla Sharks YouTube interview, specific evidence of aspects that work together to show perceptive understanding might include:</w:t>
            </w:r>
          </w:p>
          <w:p w14:paraId="61880A6D" w14:textId="77777777" w:rsidR="00361281" w:rsidRPr="00361281" w:rsidRDefault="00361281" w:rsidP="00361281">
            <w:pPr>
              <w:pStyle w:val="NCEAtablebullet"/>
              <w:numPr>
                <w:ilvl w:val="0"/>
                <w:numId w:val="0"/>
              </w:numPr>
              <w:tabs>
                <w:tab w:val="num" w:pos="284"/>
              </w:tabs>
              <w:ind w:left="284"/>
              <w:rPr>
                <w:i/>
              </w:rPr>
            </w:pPr>
            <w:r>
              <w:rPr>
                <w:i/>
              </w:rPr>
              <w:t xml:space="preserve">the mid-shot of Nathan, with the combination of the informal body language and the dialogue in the interview (specific evidence given) create the </w:t>
            </w:r>
            <w:r>
              <w:rPr>
                <w:i/>
              </w:rPr>
              <w:lastRenderedPageBreak/>
              <w:t xml:space="preserve">effect of a ‘mates relationship’ and builds a sense of trust with the audience. The endorsement by the Cronulla Sharks </w:t>
            </w:r>
            <w:r w:rsidR="004B221C">
              <w:rPr>
                <w:i/>
              </w:rPr>
              <w:t>make</w:t>
            </w:r>
            <w:r>
              <w:rPr>
                <w:i/>
              </w:rPr>
              <w:t xml:space="preserve">s </w:t>
            </w:r>
            <w:r w:rsidRPr="004B221C">
              <w:rPr>
                <w:i/>
              </w:rPr>
              <w:t xml:space="preserve">Nathan’s </w:t>
            </w:r>
            <w:r w:rsidR="004B221C" w:rsidRPr="004B221C">
              <w:rPr>
                <w:i/>
              </w:rPr>
              <w:t>programme sound more effective than other types of training</w:t>
            </w:r>
            <w:r>
              <w:rPr>
                <w:i/>
              </w:rPr>
              <w:t xml:space="preserve"> particularly if the team do well nationally. It helps Nathan promote his type of fitness</w:t>
            </w:r>
            <w:r w:rsidR="00A26B75">
              <w:rPr>
                <w:i/>
              </w:rPr>
              <w:t xml:space="preserve"> training</w:t>
            </w:r>
            <w:r>
              <w:rPr>
                <w:i/>
              </w:rPr>
              <w:t xml:space="preserve"> to a wider audience.</w:t>
            </w:r>
          </w:p>
          <w:p w14:paraId="3B04DDBA" w14:textId="77777777" w:rsidR="00407BC6" w:rsidRPr="007E4C00" w:rsidRDefault="00843641" w:rsidP="00924375">
            <w:pPr>
              <w:pStyle w:val="NCEAtableevidence"/>
              <w:rPr>
                <w:i w:val="0"/>
                <w:iCs/>
                <w:color w:val="FF0000"/>
              </w:rPr>
            </w:pPr>
            <w:r w:rsidRPr="00E24DF7">
              <w:rPr>
                <w:color w:val="FF0000"/>
              </w:rPr>
              <w:t>The examples above are indicative samples only.</w:t>
            </w:r>
          </w:p>
        </w:tc>
      </w:tr>
    </w:tbl>
    <w:p w14:paraId="52E883E1" w14:textId="77777777" w:rsidR="0012167E" w:rsidRPr="005D34AB" w:rsidRDefault="0012167E" w:rsidP="0012167E">
      <w:pPr>
        <w:pStyle w:val="NCEAbodytext"/>
      </w:pPr>
      <w:r w:rsidRPr="005D34AB">
        <w:lastRenderedPageBreak/>
        <w:t>Final grades will be decided using professional judg</w:t>
      </w:r>
      <w:r w:rsidR="00036091" w:rsidRPr="005D34AB">
        <w:t>e</w:t>
      </w:r>
      <w:r w:rsidRPr="005D34AB">
        <w:t>ment based on a holistic examination of the evidence provided against the criteria in the Achievement Standard.</w:t>
      </w:r>
    </w:p>
    <w:sectPr w:rsidR="0012167E" w:rsidRPr="005D34AB" w:rsidSect="003C2B5E">
      <w:headerReference w:type="even" r:id="rId33"/>
      <w:headerReference w:type="default" r:id="rId34"/>
      <w:footerReference w:type="default" r:id="rId35"/>
      <w:headerReference w:type="first" r:id="rId36"/>
      <w:pgSz w:w="16840" w:h="11907" w:orient="landscape" w:code="9"/>
      <w:pgMar w:top="1247" w:right="1247" w:bottom="1247" w:left="124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3CAC3" w14:textId="77777777" w:rsidR="00861738" w:rsidRDefault="00861738">
      <w:r>
        <w:separator/>
      </w:r>
    </w:p>
  </w:endnote>
  <w:endnote w:type="continuationSeparator" w:id="0">
    <w:p w14:paraId="65DD3EDA" w14:textId="77777777" w:rsidR="00861738" w:rsidRDefault="00861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Arial Mäori">
    <w:altName w:val="Arial"/>
    <w:charset w:val="00"/>
    <w:family w:val="swiss"/>
    <w:pitch w:val="variable"/>
    <w:sig w:usb0="20007A87" w:usb1="80000000" w:usb2="00000008"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510CE" w14:textId="77777777" w:rsidR="00BC49A7" w:rsidRPr="006A069C" w:rsidRDefault="00BC49A7" w:rsidP="002C4EA7">
    <w:pPr>
      <w:pStyle w:val="NCEAHeaderFooter"/>
      <w:tabs>
        <w:tab w:val="clear" w:pos="8306"/>
        <w:tab w:val="right" w:pos="8222"/>
      </w:tabs>
      <w:rPr>
        <w:color w:val="808080"/>
      </w:rPr>
    </w:pPr>
    <w:r>
      <w:rPr>
        <w:color w:val="808080"/>
      </w:rPr>
      <w:t xml:space="preserve">This </w:t>
    </w:r>
    <w:r w:rsidRPr="006A069C">
      <w:rPr>
        <w:color w:val="808080"/>
      </w:rPr>
      <w:t>resource is copyright ©</w:t>
    </w:r>
    <w:r>
      <w:rPr>
        <w:color w:val="808080"/>
      </w:rPr>
      <w:t xml:space="preserve"> Crown </w:t>
    </w:r>
    <w:r w:rsidR="0061163D">
      <w:rPr>
        <w:color w:val="808080"/>
      </w:rPr>
      <w:t>2015</w:t>
    </w:r>
    <w:r w:rsidRPr="006A069C">
      <w:rPr>
        <w:color w:val="808080"/>
      </w:rPr>
      <w:tab/>
    </w:r>
    <w:r w:rsidRPr="006A069C">
      <w:rPr>
        <w:color w:val="808080"/>
      </w:rPr>
      <w:tab/>
    </w:r>
    <w:r w:rsidRPr="006A069C">
      <w:rPr>
        <w:color w:val="808080"/>
        <w:lang w:bidi="en-US"/>
      </w:rPr>
      <w:t xml:space="preserve">Page </w:t>
    </w:r>
    <w:r w:rsidR="00825793" w:rsidRPr="006A069C">
      <w:rPr>
        <w:color w:val="808080"/>
        <w:lang w:bidi="en-US"/>
      </w:rPr>
      <w:fldChar w:fldCharType="begin"/>
    </w:r>
    <w:r w:rsidRPr="006A069C">
      <w:rPr>
        <w:color w:val="808080"/>
        <w:lang w:bidi="en-US"/>
      </w:rPr>
      <w:instrText xml:space="preserve"> PAGE </w:instrText>
    </w:r>
    <w:r w:rsidR="00825793" w:rsidRPr="006A069C">
      <w:rPr>
        <w:color w:val="808080"/>
        <w:lang w:bidi="en-US"/>
      </w:rPr>
      <w:fldChar w:fldCharType="separate"/>
    </w:r>
    <w:r w:rsidR="00364F50">
      <w:rPr>
        <w:noProof/>
        <w:color w:val="808080"/>
        <w:lang w:bidi="en-US"/>
      </w:rPr>
      <w:t>7</w:t>
    </w:r>
    <w:r w:rsidR="00825793" w:rsidRPr="006A069C">
      <w:rPr>
        <w:color w:val="808080"/>
        <w:lang w:bidi="en-US"/>
      </w:rPr>
      <w:fldChar w:fldCharType="end"/>
    </w:r>
    <w:r w:rsidRPr="006A069C">
      <w:rPr>
        <w:color w:val="808080"/>
        <w:lang w:bidi="en-US"/>
      </w:rPr>
      <w:t xml:space="preserve"> of </w:t>
    </w:r>
    <w:r w:rsidR="00825793" w:rsidRPr="006A069C">
      <w:rPr>
        <w:color w:val="808080"/>
        <w:lang w:bidi="en-US"/>
      </w:rPr>
      <w:fldChar w:fldCharType="begin"/>
    </w:r>
    <w:r w:rsidRPr="006A069C">
      <w:rPr>
        <w:color w:val="808080"/>
        <w:lang w:bidi="en-US"/>
      </w:rPr>
      <w:instrText xml:space="preserve"> NUMPAGES </w:instrText>
    </w:r>
    <w:r w:rsidR="00825793" w:rsidRPr="006A069C">
      <w:rPr>
        <w:color w:val="808080"/>
        <w:lang w:bidi="en-US"/>
      </w:rPr>
      <w:fldChar w:fldCharType="separate"/>
    </w:r>
    <w:r w:rsidR="00364F50">
      <w:rPr>
        <w:noProof/>
        <w:color w:val="808080"/>
        <w:lang w:bidi="en-US"/>
      </w:rPr>
      <w:t>9</w:t>
    </w:r>
    <w:r w:rsidR="00825793" w:rsidRPr="006A069C">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85986" w14:textId="77777777" w:rsidR="00BC49A7" w:rsidRPr="006628D1" w:rsidRDefault="00BC49A7" w:rsidP="0012167E">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r>
    <w:r w:rsidRPr="006628D1">
      <w:rPr>
        <w:color w:val="808080"/>
        <w:sz w:val="18"/>
        <w:lang w:bidi="en-US"/>
      </w:rPr>
      <w:t xml:space="preserve">Page </w:t>
    </w:r>
    <w:r w:rsidR="00825793" w:rsidRPr="006628D1">
      <w:rPr>
        <w:color w:val="808080"/>
        <w:sz w:val="18"/>
        <w:lang w:bidi="en-US"/>
      </w:rPr>
      <w:fldChar w:fldCharType="begin"/>
    </w:r>
    <w:r w:rsidRPr="006628D1">
      <w:rPr>
        <w:color w:val="808080"/>
        <w:sz w:val="18"/>
        <w:lang w:bidi="en-US"/>
      </w:rPr>
      <w:instrText xml:space="preserve"> PAGE </w:instrText>
    </w:r>
    <w:r w:rsidR="00825793" w:rsidRPr="006628D1">
      <w:rPr>
        <w:color w:val="808080"/>
        <w:sz w:val="18"/>
        <w:lang w:bidi="en-US"/>
      </w:rPr>
      <w:fldChar w:fldCharType="separate"/>
    </w:r>
    <w:r w:rsidRPr="006628D1">
      <w:rPr>
        <w:noProof/>
        <w:color w:val="808080"/>
        <w:sz w:val="18"/>
        <w:lang w:bidi="en-US"/>
      </w:rPr>
      <w:t>16</w:t>
    </w:r>
    <w:r w:rsidR="00825793" w:rsidRPr="006628D1">
      <w:rPr>
        <w:color w:val="808080"/>
        <w:sz w:val="18"/>
        <w:lang w:bidi="en-US"/>
      </w:rPr>
      <w:fldChar w:fldCharType="end"/>
    </w:r>
    <w:r w:rsidRPr="006628D1">
      <w:rPr>
        <w:color w:val="808080"/>
        <w:sz w:val="18"/>
        <w:lang w:bidi="en-US"/>
      </w:rPr>
      <w:t xml:space="preserve"> of </w:t>
    </w:r>
    <w:r w:rsidR="00825793" w:rsidRPr="006628D1">
      <w:rPr>
        <w:color w:val="808080"/>
        <w:sz w:val="18"/>
        <w:lang w:bidi="en-US"/>
      </w:rPr>
      <w:fldChar w:fldCharType="begin"/>
    </w:r>
    <w:r w:rsidRPr="006628D1">
      <w:rPr>
        <w:color w:val="808080"/>
        <w:sz w:val="18"/>
        <w:lang w:bidi="en-US"/>
      </w:rPr>
      <w:instrText xml:space="preserve"> NUMPAGES </w:instrText>
    </w:r>
    <w:r w:rsidR="00825793" w:rsidRPr="006628D1">
      <w:rPr>
        <w:color w:val="808080"/>
        <w:sz w:val="18"/>
        <w:lang w:bidi="en-US"/>
      </w:rPr>
      <w:fldChar w:fldCharType="separate"/>
    </w:r>
    <w:r>
      <w:rPr>
        <w:noProof/>
        <w:color w:val="808080"/>
        <w:sz w:val="18"/>
        <w:lang w:bidi="en-US"/>
      </w:rPr>
      <w:t>9</w:t>
    </w:r>
    <w:r w:rsidR="00825793" w:rsidRPr="006628D1">
      <w:rPr>
        <w:color w:val="808080"/>
        <w:sz w:val="18"/>
        <w:lang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E1FED" w14:textId="77777777" w:rsidR="00BC49A7" w:rsidRDefault="00825793">
    <w:pPr>
      <w:pStyle w:val="Footer"/>
      <w:framePr w:wrap="around" w:vAnchor="text" w:hAnchor="margin" w:xAlign="right" w:y="1"/>
      <w:rPr>
        <w:rStyle w:val="PageNumber"/>
      </w:rPr>
    </w:pPr>
    <w:r>
      <w:rPr>
        <w:rStyle w:val="PageNumber"/>
      </w:rPr>
      <w:fldChar w:fldCharType="begin"/>
    </w:r>
    <w:r w:rsidR="00BC49A7">
      <w:rPr>
        <w:rStyle w:val="PageNumber"/>
      </w:rPr>
      <w:instrText xml:space="preserve">PAGE  </w:instrText>
    </w:r>
    <w:r>
      <w:rPr>
        <w:rStyle w:val="PageNumber"/>
      </w:rPr>
      <w:fldChar w:fldCharType="separate"/>
    </w:r>
    <w:r w:rsidR="00BC49A7">
      <w:rPr>
        <w:rStyle w:val="PageNumber"/>
        <w:noProof/>
      </w:rPr>
      <w:t>16</w:t>
    </w:r>
    <w:r>
      <w:rPr>
        <w:rStyle w:val="PageNumber"/>
      </w:rPr>
      <w:fldChar w:fldCharType="end"/>
    </w:r>
  </w:p>
  <w:p w14:paraId="383BB17F" w14:textId="77777777" w:rsidR="00BC49A7" w:rsidRDefault="00BC49A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D2F42" w14:textId="77777777" w:rsidR="00BC49A7" w:rsidRDefault="00BC49A7">
    <w:pPr>
      <w:pStyle w:val="Footer"/>
      <w:rPr>
        <w:i/>
        <w:sz w:val="20"/>
      </w:rPr>
    </w:pPr>
    <w:r>
      <w:rPr>
        <w:i/>
        <w:sz w:val="20"/>
      </w:rPr>
      <w:t>© Crown 2000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20614" w14:textId="77777777" w:rsidR="00BC49A7" w:rsidRPr="00ED26FB" w:rsidRDefault="00BC49A7" w:rsidP="002C4EA7">
    <w:pPr>
      <w:pStyle w:val="NCEAHeaderFooter"/>
      <w:tabs>
        <w:tab w:val="clear" w:pos="8306"/>
        <w:tab w:val="right" w:pos="14317"/>
      </w:tabs>
      <w:rPr>
        <w:color w:val="A6A6A6"/>
      </w:rPr>
    </w:pPr>
    <w:r w:rsidRPr="00ED26FB">
      <w:rPr>
        <w:color w:val="A6A6A6"/>
      </w:rPr>
      <w:t>T</w:t>
    </w:r>
    <w:r>
      <w:rPr>
        <w:color w:val="A6A6A6"/>
      </w:rPr>
      <w:t xml:space="preserve">his </w:t>
    </w:r>
    <w:r w:rsidRPr="00ED26FB">
      <w:rPr>
        <w:color w:val="A6A6A6"/>
      </w:rPr>
      <w:t>resource is copyright ©</w:t>
    </w:r>
    <w:r w:rsidRPr="00BC49A7">
      <w:rPr>
        <w:color w:val="808080"/>
      </w:rPr>
      <w:t xml:space="preserve"> </w:t>
    </w:r>
    <w:r>
      <w:rPr>
        <w:color w:val="808080"/>
      </w:rPr>
      <w:t xml:space="preserve">Crown </w:t>
    </w:r>
    <w:r w:rsidR="0061163D">
      <w:rPr>
        <w:color w:val="808080"/>
      </w:rPr>
      <w:t>2015</w:t>
    </w:r>
    <w:r w:rsidRPr="00ED26FB">
      <w:rPr>
        <w:color w:val="A6A6A6"/>
      </w:rPr>
      <w:tab/>
    </w:r>
    <w:r w:rsidRPr="00ED26FB">
      <w:rPr>
        <w:color w:val="A6A6A6"/>
      </w:rPr>
      <w:tab/>
    </w:r>
    <w:r w:rsidRPr="00ED26FB">
      <w:rPr>
        <w:rStyle w:val="PageNumber"/>
        <w:color w:val="A6A6A6"/>
      </w:rPr>
      <w:t xml:space="preserve">Page </w:t>
    </w:r>
    <w:r w:rsidR="00825793" w:rsidRPr="00ED26FB">
      <w:rPr>
        <w:rStyle w:val="PageNumber"/>
        <w:color w:val="A6A6A6"/>
      </w:rPr>
      <w:fldChar w:fldCharType="begin"/>
    </w:r>
    <w:r w:rsidRPr="00ED26FB">
      <w:rPr>
        <w:rStyle w:val="PageNumber"/>
        <w:color w:val="A6A6A6"/>
      </w:rPr>
      <w:instrText xml:space="preserve"> PAGE </w:instrText>
    </w:r>
    <w:r w:rsidR="00825793" w:rsidRPr="00ED26FB">
      <w:rPr>
        <w:rStyle w:val="PageNumber"/>
        <w:color w:val="A6A6A6"/>
      </w:rPr>
      <w:fldChar w:fldCharType="separate"/>
    </w:r>
    <w:r w:rsidR="00364F50">
      <w:rPr>
        <w:rStyle w:val="PageNumber"/>
        <w:noProof/>
        <w:color w:val="A6A6A6"/>
      </w:rPr>
      <w:t>9</w:t>
    </w:r>
    <w:r w:rsidR="00825793" w:rsidRPr="00ED26FB">
      <w:rPr>
        <w:rStyle w:val="PageNumber"/>
        <w:color w:val="A6A6A6"/>
      </w:rPr>
      <w:fldChar w:fldCharType="end"/>
    </w:r>
    <w:r w:rsidRPr="00ED26FB">
      <w:rPr>
        <w:rStyle w:val="PageNumber"/>
        <w:color w:val="A6A6A6"/>
      </w:rPr>
      <w:t xml:space="preserve"> of </w:t>
    </w:r>
    <w:r w:rsidR="00825793" w:rsidRPr="00ED26FB">
      <w:rPr>
        <w:rStyle w:val="PageNumber"/>
        <w:color w:val="A6A6A6"/>
      </w:rPr>
      <w:fldChar w:fldCharType="begin"/>
    </w:r>
    <w:r w:rsidRPr="00ED26FB">
      <w:rPr>
        <w:rStyle w:val="PageNumber"/>
        <w:color w:val="A6A6A6"/>
      </w:rPr>
      <w:instrText xml:space="preserve"> NUMPAGES </w:instrText>
    </w:r>
    <w:r w:rsidR="00825793" w:rsidRPr="00ED26FB">
      <w:rPr>
        <w:rStyle w:val="PageNumber"/>
        <w:color w:val="A6A6A6"/>
      </w:rPr>
      <w:fldChar w:fldCharType="separate"/>
    </w:r>
    <w:r w:rsidR="00364F50">
      <w:rPr>
        <w:rStyle w:val="PageNumber"/>
        <w:noProof/>
        <w:color w:val="A6A6A6"/>
      </w:rPr>
      <w:t>9</w:t>
    </w:r>
    <w:r w:rsidR="00825793" w:rsidRPr="00ED26FB">
      <w:rPr>
        <w:rStyle w:val="PageNumber"/>
        <w:color w:val="A6A6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A1CEF" w14:textId="77777777" w:rsidR="00861738" w:rsidRDefault="00861738">
      <w:r>
        <w:separator/>
      </w:r>
    </w:p>
  </w:footnote>
  <w:footnote w:type="continuationSeparator" w:id="0">
    <w:p w14:paraId="0B18C1FD" w14:textId="77777777" w:rsidR="00861738" w:rsidRDefault="00861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1BACD" w14:textId="77777777" w:rsidR="00BC49A7" w:rsidRDefault="00000000">
    <w:pPr>
      <w:pStyle w:val="Header"/>
    </w:pPr>
    <w:r>
      <w:rPr>
        <w:noProof/>
      </w:rPr>
      <w:pict w14:anchorId="1D7CC3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666" o:spid="_x0000_s1026" type="#_x0000_t136" style="position:absolute;margin-left:0;margin-top:0;width:502.25pt;height:83.7pt;rotation:315;z-index:-251661824;mso-position-horizontal:center;mso-position-horizontal-relative:margin;mso-position-vertical:center;mso-position-vertical-relative:margin" o:allowincell="f" fillcolor="silver" stroked="f">
          <v:textpath style="font-family:&quot;Arial&quot;;font-size:1pt" string="EMBARGO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63E02" w14:textId="77777777" w:rsidR="00BC49A7" w:rsidRPr="00EB5197" w:rsidRDefault="00BC49A7" w:rsidP="004A09CF">
    <w:pPr>
      <w:pStyle w:val="NCEAHeaderFooter"/>
    </w:pPr>
    <w:r>
      <w:t>I</w:t>
    </w:r>
    <w:r w:rsidRPr="00EB5197">
      <w:t>nternal as</w:t>
    </w:r>
    <w:r>
      <w:t>sessment resource English 1.11C for Achievement Standard 90856</w:t>
    </w:r>
  </w:p>
  <w:p w14:paraId="10D598A3" w14:textId="77777777" w:rsidR="00BC49A7" w:rsidRPr="00451A2C" w:rsidRDefault="00BC49A7" w:rsidP="0012167E">
    <w:pPr>
      <w:pStyle w:val="NCEAHeaderFooter"/>
      <w:rPr>
        <w:color w:val="000000"/>
      </w:rPr>
    </w:pPr>
    <w:r w:rsidRPr="00451A2C">
      <w:rPr>
        <w:color w:val="000000"/>
      </w:rP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79FCB" w14:textId="77777777" w:rsidR="00BC49A7" w:rsidRDefault="00000000">
    <w:pPr>
      <w:pStyle w:val="Header"/>
    </w:pPr>
    <w:r>
      <w:rPr>
        <w:noProof/>
      </w:rPr>
      <w:pict w14:anchorId="566A97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665" o:spid="_x0000_s1025" type="#_x0000_t136" style="position:absolute;margin-left:0;margin-top:0;width:502.25pt;height:83.7pt;rotation:315;z-index:-251662848;mso-position-horizontal:center;mso-position-horizontal-relative:margin;mso-position-vertical:center;mso-position-vertical-relative:margin" o:allowincell="f" fillcolor="silver" stroked="f">
          <v:textpath style="font-family:&quot;Arial&quot;;font-size:1pt" string="EMBARGOE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F204D" w14:textId="77777777" w:rsidR="00BC49A7" w:rsidRDefault="00000000">
    <w:r>
      <w:rPr>
        <w:noProof/>
      </w:rPr>
      <w:pict w14:anchorId="52407F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669" o:spid="_x0000_s1029" type="#_x0000_t136" style="position:absolute;margin-left:0;margin-top:0;width:502.25pt;height:83.7pt;rotation:315;z-index:-251658752;mso-position-horizontal:center;mso-position-horizontal-relative:margin;mso-position-vertical:center;mso-position-vertical-relative:margin" o:allowincell="f" fillcolor="silver" stroked="f">
          <v:textpath style="font-family:&quot;Arial&quot;;font-size:1pt" string="EMBARGOED"/>
          <w10:wrap anchorx="margin" anchory="margin"/>
        </v:shape>
      </w:pict>
    </w:r>
  </w:p>
  <w:p w14:paraId="1D96F92D" w14:textId="77777777" w:rsidR="00BC49A7" w:rsidRDefault="00BC49A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85EB6" w14:textId="77777777" w:rsidR="00BC49A7" w:rsidRPr="0049023A" w:rsidRDefault="00BC49A7" w:rsidP="0049023A">
    <w:pPr>
      <w:pStyle w:val="Header"/>
      <w:rPr>
        <w:color w:val="808080"/>
        <w:sz w:val="20"/>
      </w:rPr>
    </w:pPr>
    <w:r w:rsidRPr="0049023A">
      <w:rPr>
        <w:color w:val="808080"/>
        <w:sz w:val="20"/>
      </w:rPr>
      <w:t xml:space="preserve">Internal assessment resource </w:t>
    </w:r>
    <w:r>
      <w:rPr>
        <w:color w:val="808080"/>
        <w:sz w:val="20"/>
      </w:rPr>
      <w:t>English 1.11C for Achievement Standard</w:t>
    </w:r>
    <w:r w:rsidRPr="0049023A">
      <w:rPr>
        <w:color w:val="808080"/>
        <w:sz w:val="20"/>
      </w:rPr>
      <w:t xml:space="preserve"> </w:t>
    </w:r>
    <w:r>
      <w:rPr>
        <w:color w:val="808080"/>
        <w:sz w:val="20"/>
      </w:rPr>
      <w:t>90856</w:t>
    </w:r>
  </w:p>
  <w:p w14:paraId="753651DE" w14:textId="77777777" w:rsidR="00BC49A7" w:rsidRPr="006628D1" w:rsidRDefault="00BC49A7">
    <w:pPr>
      <w:pStyle w:val="Header"/>
      <w:rPr>
        <w:color w:val="808080"/>
        <w:sz w:val="20"/>
      </w:rPr>
    </w:pPr>
    <w:r w:rsidRPr="006628D1">
      <w:rPr>
        <w:color w:val="808080"/>
        <w:sz w:val="20"/>
      </w:rPr>
      <w:t xml:space="preserve">PAGE FOR </w:t>
    </w:r>
    <w:r>
      <w:rPr>
        <w:color w:val="808080"/>
        <w:sz w:val="20"/>
      </w:rPr>
      <w:t>STUDENT</w:t>
    </w:r>
    <w:r w:rsidRPr="006628D1">
      <w:rPr>
        <w:color w:val="808080"/>
        <w:sz w:val="20"/>
      </w:rPr>
      <w:t xml:space="preserve"> USE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08325" w14:textId="77777777" w:rsidR="00BC49A7" w:rsidRDefault="00000000">
    <w:pPr>
      <w:pStyle w:val="Header"/>
      <w:rPr>
        <w:i/>
        <w:sz w:val="20"/>
      </w:rPr>
    </w:pPr>
    <w:r>
      <w:rPr>
        <w:noProof/>
      </w:rPr>
      <w:pict w14:anchorId="0F5E92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668" o:spid="_x0000_s1028" type="#_x0000_t136" style="position:absolute;margin-left:0;margin-top:0;width:502.25pt;height:83.7pt;rotation:315;z-index:-251659776;mso-position-horizontal:center;mso-position-horizontal-relative:margin;mso-position-vertical:center;mso-position-vertical-relative:margin" o:allowincell="f" fillcolor="silver" stroked="f">
          <v:textpath style="font-family:&quot;Arial&quot;;font-size:1pt" string="EMBARGOED"/>
          <w10:wrap anchorx="margin" anchory="margin"/>
        </v:shape>
      </w:pict>
    </w:r>
    <w:r w:rsidR="00BC49A7">
      <w:rPr>
        <w:i/>
        <w:sz w:val="20"/>
      </w:rPr>
      <w:t>JO-Cont version 1 Apr 13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90BB6" w14:textId="77777777" w:rsidR="00BC49A7" w:rsidRDefault="00000000">
    <w:pPr>
      <w:pStyle w:val="Header"/>
    </w:pPr>
    <w:r>
      <w:rPr>
        <w:noProof/>
      </w:rPr>
      <w:pict w14:anchorId="3A304A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672" o:spid="_x0000_s1032" type="#_x0000_t136" style="position:absolute;margin-left:0;margin-top:0;width:502.25pt;height:83.7pt;rotation:315;z-index:-251655680;mso-position-horizontal:center;mso-position-horizontal-relative:margin;mso-position-vertical:center;mso-position-vertical-relative:margin" o:allowincell="f" fillcolor="silver" stroked="f">
          <v:textpath style="font-family:&quot;Arial&quot;;font-size:1pt" string="EMBARGOED"/>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8B40D" w14:textId="77777777" w:rsidR="00BC49A7" w:rsidRPr="0049023A" w:rsidRDefault="00BC49A7" w:rsidP="0049023A">
    <w:pPr>
      <w:pStyle w:val="Header"/>
      <w:rPr>
        <w:color w:val="808080"/>
        <w:sz w:val="20"/>
      </w:rPr>
    </w:pPr>
    <w:r w:rsidRPr="0049023A">
      <w:rPr>
        <w:color w:val="808080"/>
        <w:sz w:val="20"/>
      </w:rPr>
      <w:t xml:space="preserve">Internal assessment resource </w:t>
    </w:r>
    <w:r>
      <w:rPr>
        <w:color w:val="808080"/>
        <w:sz w:val="20"/>
      </w:rPr>
      <w:t>English 1.11C for Achievement Standard</w:t>
    </w:r>
    <w:r w:rsidRPr="0049023A">
      <w:rPr>
        <w:color w:val="808080"/>
        <w:sz w:val="20"/>
      </w:rPr>
      <w:t xml:space="preserve"> </w:t>
    </w:r>
    <w:r>
      <w:rPr>
        <w:color w:val="808080"/>
        <w:sz w:val="20"/>
      </w:rPr>
      <w:t>90856</w:t>
    </w:r>
  </w:p>
  <w:p w14:paraId="564031D6" w14:textId="77777777" w:rsidR="00BC49A7" w:rsidRPr="006628D1" w:rsidRDefault="00BC49A7">
    <w:pPr>
      <w:pStyle w:val="Header"/>
      <w:rPr>
        <w:color w:val="808080"/>
        <w:sz w:val="20"/>
      </w:rPr>
    </w:pPr>
    <w:r w:rsidRPr="006628D1">
      <w:rPr>
        <w:color w:val="808080"/>
        <w:sz w:val="20"/>
      </w:rPr>
      <w:t xml:space="preserve">PAGE FOR </w:t>
    </w:r>
    <w:r>
      <w:rPr>
        <w:color w:val="808080"/>
        <w:sz w:val="20"/>
      </w:rPr>
      <w:t>TEACHER</w:t>
    </w:r>
    <w:r w:rsidRPr="006628D1">
      <w:rPr>
        <w:color w:val="808080"/>
        <w:sz w:val="20"/>
      </w:rPr>
      <w:t xml:space="preserve"> USE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9F147" w14:textId="77777777" w:rsidR="00BC49A7" w:rsidRDefault="00000000">
    <w:pPr>
      <w:pStyle w:val="Header"/>
    </w:pPr>
    <w:r>
      <w:rPr>
        <w:noProof/>
      </w:rPr>
      <w:pict w14:anchorId="69A15B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671" o:spid="_x0000_s1031" type="#_x0000_t136" style="position:absolute;margin-left:0;margin-top:0;width:502.25pt;height:83.7pt;rotation:315;z-index:-251656704;mso-position-horizontal:center;mso-position-horizontal-relative:margin;mso-position-vertical:center;mso-position-vertical-relative:margin" o:allowincell="f" fillcolor="silver" stroked="f">
          <v:textpath style="font-family:&quot;Arial&quot;;font-size:1pt" string="EMBARGO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3"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4" w15:restartNumberingAfterBreak="0">
    <w:nsid w:val="4A346A7C"/>
    <w:multiLevelType w:val="hybridMultilevel"/>
    <w:tmpl w:val="AD1A3760"/>
    <w:lvl w:ilvl="0" w:tplc="35FC8824">
      <w:start w:val="1"/>
      <w:numFmt w:val="bullet"/>
      <w:lvlText w:val="-"/>
      <w:lvlJc w:val="left"/>
      <w:pPr>
        <w:ind w:left="1004" w:hanging="360"/>
      </w:pPr>
      <w:rPr>
        <w:rFonts w:ascii="Courier New" w:hAnsi="Courier New"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5"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6" w15:restartNumberingAfterBreak="0">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8" w15:restartNumberingAfterBreak="0">
    <w:nsid w:val="61083969"/>
    <w:multiLevelType w:val="hybridMultilevel"/>
    <w:tmpl w:val="913C3AE4"/>
    <w:lvl w:ilvl="0" w:tplc="5938C9BA">
      <w:start w:val="1"/>
      <w:numFmt w:val="decimal"/>
      <w:pStyle w:val="NCEAnumberedbullets"/>
      <w:lvlText w:val="%1."/>
      <w:lvlJc w:val="left"/>
      <w:pPr>
        <w:tabs>
          <w:tab w:val="num" w:pos="360"/>
        </w:tabs>
        <w:ind w:left="360" w:hanging="360"/>
      </w:pPr>
    </w:lvl>
    <w:lvl w:ilvl="1" w:tplc="00030409">
      <w:start w:val="2"/>
      <w:numFmt w:val="lowerLetter"/>
      <w:lvlText w:val="(%2)"/>
      <w:lvlJc w:val="left"/>
      <w:pPr>
        <w:tabs>
          <w:tab w:val="num" w:pos="1200"/>
        </w:tabs>
        <w:ind w:left="1200" w:hanging="480"/>
      </w:pPr>
    </w:lvl>
    <w:lvl w:ilvl="2" w:tplc="00050409">
      <w:start w:val="1"/>
      <w:numFmt w:val="lowerRoman"/>
      <w:lvlText w:val="%3."/>
      <w:lvlJc w:val="right"/>
      <w:pPr>
        <w:tabs>
          <w:tab w:val="num" w:pos="1800"/>
        </w:tabs>
        <w:ind w:left="1800" w:hanging="180"/>
      </w:pPr>
    </w:lvl>
    <w:lvl w:ilvl="3" w:tplc="00010409">
      <w:start w:val="1"/>
      <w:numFmt w:val="decimal"/>
      <w:lvlText w:val="%4."/>
      <w:lvlJc w:val="left"/>
      <w:pPr>
        <w:tabs>
          <w:tab w:val="num" w:pos="2520"/>
        </w:tabs>
        <w:ind w:left="2520" w:hanging="360"/>
      </w:pPr>
    </w:lvl>
    <w:lvl w:ilvl="4" w:tplc="00030409">
      <w:start w:val="1"/>
      <w:numFmt w:val="lowerLetter"/>
      <w:lvlText w:val="%5."/>
      <w:lvlJc w:val="left"/>
      <w:pPr>
        <w:tabs>
          <w:tab w:val="num" w:pos="3240"/>
        </w:tabs>
        <w:ind w:left="3240" w:hanging="360"/>
      </w:pPr>
    </w:lvl>
    <w:lvl w:ilvl="5" w:tplc="00050409">
      <w:start w:val="1"/>
      <w:numFmt w:val="lowerRoman"/>
      <w:lvlText w:val="%6."/>
      <w:lvlJc w:val="right"/>
      <w:pPr>
        <w:tabs>
          <w:tab w:val="num" w:pos="3960"/>
        </w:tabs>
        <w:ind w:left="3960" w:hanging="180"/>
      </w:pPr>
    </w:lvl>
    <w:lvl w:ilvl="6" w:tplc="00010409">
      <w:start w:val="1"/>
      <w:numFmt w:val="decimal"/>
      <w:lvlText w:val="%7."/>
      <w:lvlJc w:val="left"/>
      <w:pPr>
        <w:tabs>
          <w:tab w:val="num" w:pos="4680"/>
        </w:tabs>
        <w:ind w:left="4680" w:hanging="360"/>
      </w:pPr>
    </w:lvl>
    <w:lvl w:ilvl="7" w:tplc="00030409">
      <w:start w:val="1"/>
      <w:numFmt w:val="lowerLetter"/>
      <w:lvlText w:val="%8."/>
      <w:lvlJc w:val="left"/>
      <w:pPr>
        <w:tabs>
          <w:tab w:val="num" w:pos="5400"/>
        </w:tabs>
        <w:ind w:left="5400" w:hanging="360"/>
      </w:pPr>
    </w:lvl>
    <w:lvl w:ilvl="8" w:tplc="00050409">
      <w:start w:val="1"/>
      <w:numFmt w:val="lowerRoman"/>
      <w:lvlText w:val="%9."/>
      <w:lvlJc w:val="right"/>
      <w:pPr>
        <w:tabs>
          <w:tab w:val="num" w:pos="6120"/>
        </w:tabs>
        <w:ind w:left="6120" w:hanging="180"/>
      </w:pPr>
    </w:lvl>
  </w:abstractNum>
  <w:abstractNum w:abstractNumId="9" w15:restartNumberingAfterBreak="0">
    <w:nsid w:val="749F3F3F"/>
    <w:multiLevelType w:val="hybridMultilevel"/>
    <w:tmpl w:val="3C40CC9A"/>
    <w:lvl w:ilvl="0" w:tplc="DDE08DF2">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num w:numId="1" w16cid:durableId="1327633495">
    <w:abstractNumId w:val="3"/>
  </w:num>
  <w:num w:numId="2" w16cid:durableId="195779987">
    <w:abstractNumId w:val="2"/>
  </w:num>
  <w:num w:numId="3" w16cid:durableId="550070366">
    <w:abstractNumId w:val="6"/>
  </w:num>
  <w:num w:numId="4" w16cid:durableId="2007703661">
    <w:abstractNumId w:val="1"/>
  </w:num>
  <w:num w:numId="5" w16cid:durableId="837496506">
    <w:abstractNumId w:val="5"/>
  </w:num>
  <w:num w:numId="6" w16cid:durableId="1864856643">
    <w:abstractNumId w:val="9"/>
  </w:num>
  <w:num w:numId="7" w16cid:durableId="1005087277">
    <w:abstractNumId w:val="0"/>
  </w:num>
  <w:num w:numId="8" w16cid:durableId="231741317">
    <w:abstractNumId w:val="7"/>
  </w:num>
  <w:num w:numId="9" w16cid:durableId="916592588">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9969589">
    <w:abstractNumId w:val="9"/>
  </w:num>
  <w:num w:numId="11" w16cid:durableId="50810230">
    <w:abstractNumId w:val="6"/>
  </w:num>
  <w:num w:numId="12" w16cid:durableId="1780028112">
    <w:abstractNumId w:val="6"/>
  </w:num>
  <w:num w:numId="13" w16cid:durableId="1041589871">
    <w:abstractNumId w:val="4"/>
  </w:num>
  <w:num w:numId="14" w16cid:durableId="1403873158">
    <w:abstractNumId w:val="2"/>
  </w:num>
  <w:num w:numId="15" w16cid:durableId="107088446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ctiveWritingStyle w:appName="MSWord" w:lang="en-NZ" w:vendorID="64" w:dllVersion="6"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NZ" w:vendorID="64" w:dllVersion="0" w:nlCheck="1" w:checkStyle="0"/>
  <w:activeWritingStyle w:appName="MSWord" w:lang="en-AU" w:vendorID="64" w:dllVersion="0" w:nlCheck="1" w:checkStyle="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7C2"/>
    <w:rsid w:val="000069B9"/>
    <w:rsid w:val="0001463E"/>
    <w:rsid w:val="000172AD"/>
    <w:rsid w:val="00023489"/>
    <w:rsid w:val="00025E82"/>
    <w:rsid w:val="00026F95"/>
    <w:rsid w:val="00034FF9"/>
    <w:rsid w:val="00036091"/>
    <w:rsid w:val="000559B9"/>
    <w:rsid w:val="00062AA8"/>
    <w:rsid w:val="00073E8A"/>
    <w:rsid w:val="00077353"/>
    <w:rsid w:val="00081893"/>
    <w:rsid w:val="000936E3"/>
    <w:rsid w:val="000C6401"/>
    <w:rsid w:val="000D0139"/>
    <w:rsid w:val="000D01E7"/>
    <w:rsid w:val="000E0061"/>
    <w:rsid w:val="000E35C3"/>
    <w:rsid w:val="000E4652"/>
    <w:rsid w:val="00103FEB"/>
    <w:rsid w:val="0012167E"/>
    <w:rsid w:val="00133230"/>
    <w:rsid w:val="00153B17"/>
    <w:rsid w:val="00162139"/>
    <w:rsid w:val="00166A88"/>
    <w:rsid w:val="0017712A"/>
    <w:rsid w:val="001939D7"/>
    <w:rsid w:val="001B5DA3"/>
    <w:rsid w:val="001D0401"/>
    <w:rsid w:val="001E097B"/>
    <w:rsid w:val="00202033"/>
    <w:rsid w:val="002136F6"/>
    <w:rsid w:val="00224E24"/>
    <w:rsid w:val="002338F8"/>
    <w:rsid w:val="00244DEA"/>
    <w:rsid w:val="002479FB"/>
    <w:rsid w:val="00250961"/>
    <w:rsid w:val="002538CC"/>
    <w:rsid w:val="00255BC0"/>
    <w:rsid w:val="00272A68"/>
    <w:rsid w:val="0028024A"/>
    <w:rsid w:val="00285CA9"/>
    <w:rsid w:val="00286B57"/>
    <w:rsid w:val="002A2CC0"/>
    <w:rsid w:val="002B290A"/>
    <w:rsid w:val="002B65A8"/>
    <w:rsid w:val="002C049F"/>
    <w:rsid w:val="002C42DE"/>
    <w:rsid w:val="002C4EA7"/>
    <w:rsid w:val="002D1324"/>
    <w:rsid w:val="002F2EDA"/>
    <w:rsid w:val="003061C9"/>
    <w:rsid w:val="003107D2"/>
    <w:rsid w:val="00316F27"/>
    <w:rsid w:val="00322AA7"/>
    <w:rsid w:val="00350F2D"/>
    <w:rsid w:val="003539F6"/>
    <w:rsid w:val="003562CB"/>
    <w:rsid w:val="00361281"/>
    <w:rsid w:val="00364F50"/>
    <w:rsid w:val="00370E29"/>
    <w:rsid w:val="0038625B"/>
    <w:rsid w:val="00392BE4"/>
    <w:rsid w:val="0039509E"/>
    <w:rsid w:val="003953B5"/>
    <w:rsid w:val="003A6C03"/>
    <w:rsid w:val="003B3925"/>
    <w:rsid w:val="003B7B62"/>
    <w:rsid w:val="003C2B5E"/>
    <w:rsid w:val="003C44A2"/>
    <w:rsid w:val="003D2E08"/>
    <w:rsid w:val="003E2EA2"/>
    <w:rsid w:val="003E5ABE"/>
    <w:rsid w:val="003E5FC5"/>
    <w:rsid w:val="004027C2"/>
    <w:rsid w:val="00404909"/>
    <w:rsid w:val="00407BC6"/>
    <w:rsid w:val="00416682"/>
    <w:rsid w:val="00451A2C"/>
    <w:rsid w:val="004525B2"/>
    <w:rsid w:val="00454240"/>
    <w:rsid w:val="00461171"/>
    <w:rsid w:val="00461499"/>
    <w:rsid w:val="0049023A"/>
    <w:rsid w:val="00495518"/>
    <w:rsid w:val="004963C4"/>
    <w:rsid w:val="004A09CF"/>
    <w:rsid w:val="004B221C"/>
    <w:rsid w:val="004C1564"/>
    <w:rsid w:val="004C2034"/>
    <w:rsid w:val="004D3E83"/>
    <w:rsid w:val="004F7288"/>
    <w:rsid w:val="005000BA"/>
    <w:rsid w:val="00510D13"/>
    <w:rsid w:val="0051112B"/>
    <w:rsid w:val="00515127"/>
    <w:rsid w:val="00536228"/>
    <w:rsid w:val="00542306"/>
    <w:rsid w:val="00545F4C"/>
    <w:rsid w:val="005631BE"/>
    <w:rsid w:val="00563631"/>
    <w:rsid w:val="0058093B"/>
    <w:rsid w:val="00586311"/>
    <w:rsid w:val="00587FC2"/>
    <w:rsid w:val="00593CB9"/>
    <w:rsid w:val="00594058"/>
    <w:rsid w:val="00597069"/>
    <w:rsid w:val="005A2279"/>
    <w:rsid w:val="005A6CFD"/>
    <w:rsid w:val="005B5DDD"/>
    <w:rsid w:val="005C3A96"/>
    <w:rsid w:val="005C40BF"/>
    <w:rsid w:val="005C6137"/>
    <w:rsid w:val="005D2954"/>
    <w:rsid w:val="005D34AB"/>
    <w:rsid w:val="005D376D"/>
    <w:rsid w:val="005D7B82"/>
    <w:rsid w:val="005E13C2"/>
    <w:rsid w:val="005F5883"/>
    <w:rsid w:val="0060294A"/>
    <w:rsid w:val="00602E88"/>
    <w:rsid w:val="00605255"/>
    <w:rsid w:val="0061163D"/>
    <w:rsid w:val="00616E36"/>
    <w:rsid w:val="00620331"/>
    <w:rsid w:val="006248A7"/>
    <w:rsid w:val="0062671C"/>
    <w:rsid w:val="006345B4"/>
    <w:rsid w:val="00645BBD"/>
    <w:rsid w:val="00676B9A"/>
    <w:rsid w:val="006811D0"/>
    <w:rsid w:val="006825BD"/>
    <w:rsid w:val="00684B3A"/>
    <w:rsid w:val="00685322"/>
    <w:rsid w:val="006856E7"/>
    <w:rsid w:val="0069756C"/>
    <w:rsid w:val="006A3D50"/>
    <w:rsid w:val="006A5FF6"/>
    <w:rsid w:val="006A665F"/>
    <w:rsid w:val="006A6D22"/>
    <w:rsid w:val="006B1E3A"/>
    <w:rsid w:val="006B4A59"/>
    <w:rsid w:val="006C375E"/>
    <w:rsid w:val="006C4189"/>
    <w:rsid w:val="006D12EE"/>
    <w:rsid w:val="006D2882"/>
    <w:rsid w:val="006D571E"/>
    <w:rsid w:val="006E1116"/>
    <w:rsid w:val="00713F47"/>
    <w:rsid w:val="00714597"/>
    <w:rsid w:val="00714754"/>
    <w:rsid w:val="00723D5B"/>
    <w:rsid w:val="00727312"/>
    <w:rsid w:val="007466D9"/>
    <w:rsid w:val="00772126"/>
    <w:rsid w:val="0077762A"/>
    <w:rsid w:val="00781E26"/>
    <w:rsid w:val="007C231B"/>
    <w:rsid w:val="007C276A"/>
    <w:rsid w:val="007C40D2"/>
    <w:rsid w:val="007D5115"/>
    <w:rsid w:val="007D795C"/>
    <w:rsid w:val="007E4C00"/>
    <w:rsid w:val="007E50E5"/>
    <w:rsid w:val="007E7D9E"/>
    <w:rsid w:val="007F2349"/>
    <w:rsid w:val="0080345E"/>
    <w:rsid w:val="00821F72"/>
    <w:rsid w:val="00825793"/>
    <w:rsid w:val="00836184"/>
    <w:rsid w:val="00843641"/>
    <w:rsid w:val="00850298"/>
    <w:rsid w:val="00861738"/>
    <w:rsid w:val="008642E3"/>
    <w:rsid w:val="008651DA"/>
    <w:rsid w:val="00870A29"/>
    <w:rsid w:val="00873473"/>
    <w:rsid w:val="008811C6"/>
    <w:rsid w:val="00884AD1"/>
    <w:rsid w:val="00897F2C"/>
    <w:rsid w:val="008B067D"/>
    <w:rsid w:val="008D5414"/>
    <w:rsid w:val="008E1A48"/>
    <w:rsid w:val="00901EEA"/>
    <w:rsid w:val="009022BD"/>
    <w:rsid w:val="00902B14"/>
    <w:rsid w:val="009110BD"/>
    <w:rsid w:val="009116E4"/>
    <w:rsid w:val="0091629D"/>
    <w:rsid w:val="00924375"/>
    <w:rsid w:val="009354C3"/>
    <w:rsid w:val="009365C1"/>
    <w:rsid w:val="00936F12"/>
    <w:rsid w:val="00940D20"/>
    <w:rsid w:val="00956576"/>
    <w:rsid w:val="0098090D"/>
    <w:rsid w:val="00990E48"/>
    <w:rsid w:val="009911D9"/>
    <w:rsid w:val="0099412B"/>
    <w:rsid w:val="009A184B"/>
    <w:rsid w:val="009A749A"/>
    <w:rsid w:val="009B3F2A"/>
    <w:rsid w:val="009C37A1"/>
    <w:rsid w:val="009C64C4"/>
    <w:rsid w:val="009D309C"/>
    <w:rsid w:val="009D4BC2"/>
    <w:rsid w:val="009E13AB"/>
    <w:rsid w:val="009F6619"/>
    <w:rsid w:val="00A10C1F"/>
    <w:rsid w:val="00A2104A"/>
    <w:rsid w:val="00A261A1"/>
    <w:rsid w:val="00A26B75"/>
    <w:rsid w:val="00A3119F"/>
    <w:rsid w:val="00A36239"/>
    <w:rsid w:val="00A45DB9"/>
    <w:rsid w:val="00A5353F"/>
    <w:rsid w:val="00A6119E"/>
    <w:rsid w:val="00A72C2F"/>
    <w:rsid w:val="00A731CC"/>
    <w:rsid w:val="00A75F6E"/>
    <w:rsid w:val="00A853D5"/>
    <w:rsid w:val="00AA3087"/>
    <w:rsid w:val="00AB5816"/>
    <w:rsid w:val="00AB64B5"/>
    <w:rsid w:val="00AD53EA"/>
    <w:rsid w:val="00AD7482"/>
    <w:rsid w:val="00AE7CFB"/>
    <w:rsid w:val="00AF2422"/>
    <w:rsid w:val="00B12576"/>
    <w:rsid w:val="00B21045"/>
    <w:rsid w:val="00B26996"/>
    <w:rsid w:val="00B31ACC"/>
    <w:rsid w:val="00B351AB"/>
    <w:rsid w:val="00B37DD2"/>
    <w:rsid w:val="00B37DF4"/>
    <w:rsid w:val="00B60CCC"/>
    <w:rsid w:val="00B61271"/>
    <w:rsid w:val="00B66241"/>
    <w:rsid w:val="00B91C20"/>
    <w:rsid w:val="00BA0324"/>
    <w:rsid w:val="00BA3E82"/>
    <w:rsid w:val="00BB4C05"/>
    <w:rsid w:val="00BB5269"/>
    <w:rsid w:val="00BC2829"/>
    <w:rsid w:val="00BC49A7"/>
    <w:rsid w:val="00BD6E10"/>
    <w:rsid w:val="00BE6325"/>
    <w:rsid w:val="00BE69E2"/>
    <w:rsid w:val="00BF0B4C"/>
    <w:rsid w:val="00BF1829"/>
    <w:rsid w:val="00C01FC6"/>
    <w:rsid w:val="00C15AE7"/>
    <w:rsid w:val="00C20623"/>
    <w:rsid w:val="00C41EE4"/>
    <w:rsid w:val="00C51B2E"/>
    <w:rsid w:val="00C55691"/>
    <w:rsid w:val="00C80F47"/>
    <w:rsid w:val="00C821DA"/>
    <w:rsid w:val="00C91BA1"/>
    <w:rsid w:val="00C937EA"/>
    <w:rsid w:val="00C93F75"/>
    <w:rsid w:val="00CA6149"/>
    <w:rsid w:val="00CB18A0"/>
    <w:rsid w:val="00CD6208"/>
    <w:rsid w:val="00CE142D"/>
    <w:rsid w:val="00CE20A0"/>
    <w:rsid w:val="00CF228A"/>
    <w:rsid w:val="00D023E2"/>
    <w:rsid w:val="00D0707D"/>
    <w:rsid w:val="00D24683"/>
    <w:rsid w:val="00D84480"/>
    <w:rsid w:val="00D93213"/>
    <w:rsid w:val="00D95B41"/>
    <w:rsid w:val="00DA77CF"/>
    <w:rsid w:val="00DB4748"/>
    <w:rsid w:val="00DB47F6"/>
    <w:rsid w:val="00DB72AC"/>
    <w:rsid w:val="00DC0FCF"/>
    <w:rsid w:val="00DC532B"/>
    <w:rsid w:val="00DD7D53"/>
    <w:rsid w:val="00DE3899"/>
    <w:rsid w:val="00DE70DA"/>
    <w:rsid w:val="00DF6E78"/>
    <w:rsid w:val="00E1530E"/>
    <w:rsid w:val="00E167AF"/>
    <w:rsid w:val="00E2183D"/>
    <w:rsid w:val="00E407A4"/>
    <w:rsid w:val="00E54AA4"/>
    <w:rsid w:val="00E63E53"/>
    <w:rsid w:val="00E66E05"/>
    <w:rsid w:val="00E715BA"/>
    <w:rsid w:val="00E727DA"/>
    <w:rsid w:val="00E76211"/>
    <w:rsid w:val="00E97468"/>
    <w:rsid w:val="00EB3A03"/>
    <w:rsid w:val="00EB4BEC"/>
    <w:rsid w:val="00EB5B78"/>
    <w:rsid w:val="00ED17D7"/>
    <w:rsid w:val="00EE4D74"/>
    <w:rsid w:val="00EF6D94"/>
    <w:rsid w:val="00F01662"/>
    <w:rsid w:val="00F06281"/>
    <w:rsid w:val="00F1399C"/>
    <w:rsid w:val="00F209C2"/>
    <w:rsid w:val="00F4477D"/>
    <w:rsid w:val="00F45CE3"/>
    <w:rsid w:val="00F46E75"/>
    <w:rsid w:val="00F64B7E"/>
    <w:rsid w:val="00F67A28"/>
    <w:rsid w:val="00FC11E0"/>
    <w:rsid w:val="00FC193D"/>
    <w:rsid w:val="00FC5EDD"/>
    <w:rsid w:val="00FD519D"/>
    <w:rsid w:val="00FE0BFB"/>
    <w:rsid w:val="00FF118F"/>
    <w:rsid w:val="00FF52D8"/>
    <w:rsid w:val="00FF625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2E148D84"/>
  <w15:docId w15:val="{A5D1C74F-DE8D-46DD-B036-D2EFA6E1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75E"/>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2">
    <w:name w:val="heading 2"/>
    <w:basedOn w:val="Normal"/>
    <w:next w:val="Normal"/>
    <w:link w:val="Heading2Char"/>
    <w:uiPriority w:val="9"/>
    <w:semiHidden/>
    <w:unhideWhenUsed/>
    <w:qFormat/>
    <w:rsid w:val="00CB18A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CB18A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uiPriority w:val="99"/>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uiPriority w:val="99"/>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uiPriority w:val="99"/>
    <w:rsid w:val="006628D1"/>
    <w:pPr>
      <w:spacing w:before="120" w:after="120"/>
    </w:pPr>
    <w:rPr>
      <w:rFonts w:ascii="Arial" w:hAnsi="Arial" w:cs="Arial"/>
      <w:b/>
      <w:sz w:val="28"/>
      <w:szCs w:val="36"/>
      <w:lang w:val="en-NZ" w:eastAsia="en-NZ"/>
    </w:rPr>
  </w:style>
  <w:style w:type="paragraph" w:customStyle="1" w:styleId="NCEAbodytext">
    <w:name w:val="NCEA bodytext"/>
    <w:link w:val="NCEAbodytextChar"/>
    <w:uiPriority w:val="99"/>
    <w:qFormat/>
    <w:rsid w:val="006628D1"/>
    <w:pPr>
      <w:tabs>
        <w:tab w:val="left" w:pos="397"/>
        <w:tab w:val="left" w:pos="794"/>
        <w:tab w:val="left" w:pos="1191"/>
      </w:tabs>
      <w:spacing w:before="120" w:after="120"/>
    </w:pPr>
    <w:rPr>
      <w:rFonts w:ascii="Arial" w:hAnsi="Arial" w:cs="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uiPriority w:val="99"/>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qFormat/>
    <w:rsid w:val="005A6720"/>
    <w:pPr>
      <w:widowControl w:val="0"/>
      <w:numPr>
        <w:numId w:val="6"/>
      </w:numPr>
      <w:tabs>
        <w:tab w:val="clear" w:pos="397"/>
        <w:tab w:val="left" w:pos="426"/>
      </w:tabs>
      <w:autoSpaceDE w:val="0"/>
      <w:autoSpaceDN w:val="0"/>
      <w:adjustRightInd w:val="0"/>
      <w:spacing w:before="80" w:after="80"/>
    </w:pPr>
    <w:rPr>
      <w:rFonts w:cs="Times New Roman"/>
      <w:szCs w:val="24"/>
    </w:rPr>
  </w:style>
  <w:style w:type="paragraph" w:customStyle="1" w:styleId="NCEAtablebullet">
    <w:name w:val="NCEA table bullet"/>
    <w:basedOn w:val="Normal"/>
    <w:rsid w:val="00340A9F"/>
    <w:pPr>
      <w:numPr>
        <w:numId w:val="2"/>
      </w:numPr>
      <w:spacing w:before="80" w:after="80"/>
    </w:pPr>
    <w:rPr>
      <w:rFonts w:ascii="Arial" w:hAnsi="Arial"/>
      <w:sz w:val="20"/>
      <w:szCs w:val="20"/>
      <w:lang w:val="en-NZ" w:eastAsia="en-NZ"/>
    </w:rPr>
  </w:style>
  <w:style w:type="paragraph" w:customStyle="1" w:styleId="NCEAnumbers">
    <w:name w:val="NCEA numbers"/>
    <w:basedOn w:val="NCEAbullets"/>
    <w:rsid w:val="005A6720"/>
    <w:pPr>
      <w:numPr>
        <w:numId w:val="1"/>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uiPriority w:val="99"/>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uiPriority w:val="99"/>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3"/>
      </w:numPr>
      <w:spacing w:before="80" w:after="80"/>
    </w:pPr>
    <w:rPr>
      <w:rFonts w:ascii="Arial" w:hAnsi="Arial"/>
      <w:sz w:val="22"/>
    </w:rPr>
  </w:style>
  <w:style w:type="paragraph" w:styleId="NormalWeb">
    <w:name w:val="Normal (Web)"/>
    <w:basedOn w:val="Normal"/>
    <w:uiPriority w:val="99"/>
    <w:rsid w:val="005D0083"/>
    <w:pPr>
      <w:spacing w:before="100" w:beforeAutospacing="1" w:after="100" w:afterAutospacing="1"/>
    </w:pPr>
    <w:rPr>
      <w:rFonts w:ascii="Times" w:eastAsia="Times" w:hAnsi="Times"/>
      <w:sz w:val="20"/>
      <w:szCs w:val="20"/>
      <w:lang w:val="en-US"/>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character" w:customStyle="1" w:styleId="seriesdescription">
    <w:name w:val="series_description"/>
    <w:basedOn w:val="DefaultParagraphFont"/>
    <w:rsid w:val="005D0083"/>
  </w:style>
  <w:style w:type="paragraph" w:customStyle="1" w:styleId="NCEACPHeading1">
    <w:name w:val="NCEA CP Heading 1"/>
    <w:basedOn w:val="Normal"/>
    <w:rsid w:val="00850298"/>
    <w:pPr>
      <w:spacing w:before="200" w:after="200"/>
      <w:jc w:val="center"/>
    </w:pPr>
    <w:rPr>
      <w:rFonts w:ascii="Arial" w:hAnsi="Arial"/>
      <w:b/>
      <w:sz w:val="32"/>
      <w:lang w:val="en-US"/>
    </w:rPr>
  </w:style>
  <w:style w:type="paragraph" w:customStyle="1" w:styleId="NCEACPbodytextcentered">
    <w:name w:val="NCEA CP bodytext centered"/>
    <w:basedOn w:val="Normal"/>
    <w:rsid w:val="00850298"/>
    <w:pPr>
      <w:spacing w:before="120" w:after="120"/>
      <w:jc w:val="center"/>
    </w:pPr>
    <w:rPr>
      <w:rFonts w:ascii="Arial" w:hAnsi="Arial"/>
      <w:sz w:val="22"/>
      <w:lang w:val="en-US"/>
    </w:rPr>
  </w:style>
  <w:style w:type="character" w:customStyle="1" w:styleId="NCEAbulletsChar">
    <w:name w:val="NCEA bullets Char"/>
    <w:link w:val="NCEAbullets"/>
    <w:rsid w:val="00850298"/>
    <w:rPr>
      <w:rFonts w:ascii="Arial" w:hAnsi="Arial"/>
      <w:sz w:val="22"/>
      <w:szCs w:val="24"/>
    </w:rPr>
  </w:style>
  <w:style w:type="paragraph" w:customStyle="1" w:styleId="NCEACPbodytext2">
    <w:name w:val="NCEA CP bodytext 2"/>
    <w:basedOn w:val="NCEACPbodytextcentered"/>
    <w:rsid w:val="00850298"/>
    <w:pPr>
      <w:spacing w:before="160" w:after="160"/>
    </w:pPr>
    <w:rPr>
      <w:sz w:val="28"/>
    </w:rPr>
  </w:style>
  <w:style w:type="paragraph" w:customStyle="1" w:styleId="NCEACPbodytext2bold">
    <w:name w:val="NCEA CP bodytext 2 bold"/>
    <w:basedOn w:val="NCEACPbodytext2"/>
    <w:rsid w:val="00850298"/>
    <w:rPr>
      <w:b/>
    </w:rPr>
  </w:style>
  <w:style w:type="character" w:styleId="CommentReference">
    <w:name w:val="annotation reference"/>
    <w:uiPriority w:val="99"/>
    <w:semiHidden/>
    <w:unhideWhenUsed/>
    <w:rsid w:val="00A6119E"/>
    <w:rPr>
      <w:sz w:val="16"/>
      <w:szCs w:val="16"/>
    </w:rPr>
  </w:style>
  <w:style w:type="paragraph" w:styleId="CommentText">
    <w:name w:val="annotation text"/>
    <w:basedOn w:val="Normal"/>
    <w:link w:val="CommentTextChar"/>
    <w:uiPriority w:val="99"/>
    <w:semiHidden/>
    <w:unhideWhenUsed/>
    <w:rsid w:val="00A6119E"/>
    <w:rPr>
      <w:sz w:val="20"/>
      <w:szCs w:val="20"/>
    </w:rPr>
  </w:style>
  <w:style w:type="character" w:customStyle="1" w:styleId="CommentTextChar">
    <w:name w:val="Comment Text Char"/>
    <w:link w:val="CommentText"/>
    <w:uiPriority w:val="99"/>
    <w:semiHidden/>
    <w:rsid w:val="00A6119E"/>
    <w:rPr>
      <w:lang w:val="en-AU" w:eastAsia="en-US"/>
    </w:rPr>
  </w:style>
  <w:style w:type="paragraph" w:styleId="CommentSubject">
    <w:name w:val="annotation subject"/>
    <w:basedOn w:val="CommentText"/>
    <w:next w:val="CommentText"/>
    <w:link w:val="CommentSubjectChar"/>
    <w:uiPriority w:val="99"/>
    <w:semiHidden/>
    <w:unhideWhenUsed/>
    <w:rsid w:val="00A6119E"/>
    <w:rPr>
      <w:b/>
      <w:bCs/>
    </w:rPr>
  </w:style>
  <w:style w:type="character" w:customStyle="1" w:styleId="CommentSubjectChar">
    <w:name w:val="Comment Subject Char"/>
    <w:link w:val="CommentSubject"/>
    <w:uiPriority w:val="99"/>
    <w:semiHidden/>
    <w:rsid w:val="00A6119E"/>
    <w:rPr>
      <w:b/>
      <w:bCs/>
      <w:lang w:val="en-AU" w:eastAsia="en-US"/>
    </w:rPr>
  </w:style>
  <w:style w:type="paragraph" w:customStyle="1" w:styleId="VPAnnotationsbox">
    <w:name w:val="VP Annotations box"/>
    <w:basedOn w:val="Normal"/>
    <w:rsid w:val="004A09CF"/>
    <w:pPr>
      <w:keepNext/>
      <w:pBdr>
        <w:top w:val="single" w:sz="8" w:space="1" w:color="365F91"/>
        <w:left w:val="single" w:sz="8" w:space="4" w:color="365F91"/>
        <w:bottom w:val="single" w:sz="8" w:space="1" w:color="365F91"/>
        <w:right w:val="single" w:sz="8" w:space="4" w:color="365F91"/>
      </w:pBdr>
      <w:spacing w:before="80" w:after="80"/>
      <w:ind w:left="567" w:right="567"/>
    </w:pPr>
    <w:rPr>
      <w:rFonts w:ascii="Calibri" w:hAnsi="Calibri"/>
      <w:color w:val="365F91"/>
      <w:lang w:val="en-NZ"/>
    </w:rPr>
  </w:style>
  <w:style w:type="paragraph" w:styleId="ListParagraph">
    <w:name w:val="List Paragraph"/>
    <w:basedOn w:val="Normal"/>
    <w:uiPriority w:val="99"/>
    <w:qFormat/>
    <w:rsid w:val="004A09CF"/>
    <w:pPr>
      <w:spacing w:before="120" w:after="120"/>
      <w:ind w:left="720"/>
      <w:contextualSpacing/>
    </w:pPr>
    <w:rPr>
      <w:rFonts w:ascii="Calibri" w:hAnsi="Calibri"/>
      <w:color w:val="000000"/>
      <w:lang w:val="en-NZ"/>
    </w:rPr>
  </w:style>
  <w:style w:type="character" w:styleId="HTMLCite">
    <w:name w:val="HTML Cite"/>
    <w:uiPriority w:val="99"/>
    <w:semiHidden/>
    <w:unhideWhenUsed/>
    <w:rsid w:val="005D2954"/>
    <w:rPr>
      <w:i/>
      <w:iCs/>
    </w:rPr>
  </w:style>
  <w:style w:type="paragraph" w:customStyle="1" w:styleId="VPScheduletext">
    <w:name w:val="VP Schedule text"/>
    <w:basedOn w:val="Normal"/>
    <w:qFormat/>
    <w:rsid w:val="00B351AB"/>
    <w:pPr>
      <w:spacing w:before="40" w:after="40"/>
    </w:pPr>
    <w:rPr>
      <w:rFonts w:ascii="Calibri" w:hAnsi="Calibri"/>
      <w:color w:val="000000"/>
      <w:sz w:val="22"/>
      <w:lang w:val="en-NZ"/>
    </w:rPr>
  </w:style>
  <w:style w:type="paragraph" w:customStyle="1" w:styleId="VPBulletsbody-againstmargin">
    <w:name w:val="VP Bullets body - against margin"/>
    <w:basedOn w:val="Normal"/>
    <w:link w:val="VPBulletsbody-againstmarginChar"/>
    <w:qFormat/>
    <w:rsid w:val="009C37A1"/>
    <w:pPr>
      <w:numPr>
        <w:numId w:val="4"/>
      </w:numPr>
      <w:spacing w:before="120" w:after="120"/>
      <w:contextualSpacing/>
    </w:pPr>
    <w:rPr>
      <w:rFonts w:ascii="Calibri" w:hAnsi="Calibri"/>
      <w:color w:val="000000"/>
      <w:lang w:val="en-NZ"/>
    </w:rPr>
  </w:style>
  <w:style w:type="character" w:customStyle="1" w:styleId="VPBulletsbody-againstmarginChar">
    <w:name w:val="VP Bullets body - against margin Char"/>
    <w:link w:val="VPBulletsbody-againstmargin"/>
    <w:rsid w:val="009C37A1"/>
    <w:rPr>
      <w:rFonts w:ascii="Calibri" w:hAnsi="Calibri"/>
      <w:color w:val="000000"/>
      <w:sz w:val="24"/>
      <w:szCs w:val="24"/>
      <w:lang w:eastAsia="en-US"/>
    </w:rPr>
  </w:style>
  <w:style w:type="character" w:customStyle="1" w:styleId="FooterChar">
    <w:name w:val="Footer Char"/>
    <w:link w:val="Footer"/>
    <w:uiPriority w:val="99"/>
    <w:rsid w:val="009C37A1"/>
    <w:rPr>
      <w:rFonts w:ascii="Arial" w:hAnsi="Arial"/>
      <w:sz w:val="24"/>
      <w:lang w:eastAsia="en-US"/>
    </w:rPr>
  </w:style>
  <w:style w:type="character" w:customStyle="1" w:styleId="Heading2Char">
    <w:name w:val="Heading 2 Char"/>
    <w:link w:val="Heading2"/>
    <w:uiPriority w:val="9"/>
    <w:semiHidden/>
    <w:rsid w:val="00CB18A0"/>
    <w:rPr>
      <w:rFonts w:ascii="Cambria" w:eastAsia="Times New Roman" w:hAnsi="Cambria" w:cs="Times New Roman"/>
      <w:b/>
      <w:bCs/>
      <w:i/>
      <w:iCs/>
      <w:sz w:val="28"/>
      <w:szCs w:val="28"/>
      <w:lang w:val="en-AU" w:eastAsia="en-US"/>
    </w:rPr>
  </w:style>
  <w:style w:type="character" w:customStyle="1" w:styleId="Heading3Char">
    <w:name w:val="Heading 3 Char"/>
    <w:link w:val="Heading3"/>
    <w:uiPriority w:val="9"/>
    <w:semiHidden/>
    <w:rsid w:val="00CB18A0"/>
    <w:rPr>
      <w:rFonts w:ascii="Cambria" w:eastAsia="Times New Roman" w:hAnsi="Cambria" w:cs="Times New Roman"/>
      <w:b/>
      <w:bCs/>
      <w:sz w:val="26"/>
      <w:szCs w:val="26"/>
      <w:lang w:val="en-AU" w:eastAsia="en-US"/>
    </w:rPr>
  </w:style>
  <w:style w:type="paragraph" w:customStyle="1" w:styleId="VPBulletsbody-indented">
    <w:name w:val="VP Bullets body - indented"/>
    <w:basedOn w:val="Normal"/>
    <w:link w:val="VPBulletsbody-indented3Char"/>
    <w:qFormat/>
    <w:rsid w:val="00CB18A0"/>
    <w:pPr>
      <w:numPr>
        <w:numId w:val="5"/>
      </w:numPr>
      <w:tabs>
        <w:tab w:val="left" w:pos="1429"/>
        <w:tab w:val="left" w:pos="1786"/>
      </w:tabs>
      <w:spacing w:before="120" w:after="120"/>
      <w:contextualSpacing/>
    </w:pPr>
    <w:rPr>
      <w:rFonts w:ascii="Calibri" w:hAnsi="Calibri"/>
      <w:color w:val="000000"/>
      <w:lang w:val="en-NZ"/>
    </w:rPr>
  </w:style>
  <w:style w:type="character" w:customStyle="1" w:styleId="VPBulletsbody-indented3Char">
    <w:name w:val="VP Bullets body - indented 3 Char"/>
    <w:link w:val="VPBulletsbody-indented"/>
    <w:rsid w:val="00CB18A0"/>
    <w:rPr>
      <w:rFonts w:ascii="Calibri" w:hAnsi="Calibri"/>
      <w:color w:val="000000"/>
      <w:sz w:val="24"/>
      <w:szCs w:val="24"/>
      <w:lang w:eastAsia="en-US"/>
    </w:rPr>
  </w:style>
  <w:style w:type="character" w:customStyle="1" w:styleId="NCEAbodytextChar">
    <w:name w:val="NCEA bodytext Char"/>
    <w:link w:val="NCEAbodytext"/>
    <w:rsid w:val="007D5115"/>
    <w:rPr>
      <w:rFonts w:ascii="Arial" w:hAnsi="Arial" w:cs="Arial"/>
      <w:sz w:val="22"/>
    </w:rPr>
  </w:style>
  <w:style w:type="paragraph" w:customStyle="1" w:styleId="VPBodyNumbering">
    <w:name w:val="VP Body Numbering"/>
    <w:basedOn w:val="Normal"/>
    <w:qFormat/>
    <w:rsid w:val="00AA3087"/>
    <w:pPr>
      <w:numPr>
        <w:numId w:val="7"/>
      </w:numPr>
      <w:tabs>
        <w:tab w:val="clear" w:pos="357"/>
        <w:tab w:val="num" w:pos="0"/>
      </w:tabs>
      <w:spacing w:before="120" w:after="120"/>
      <w:ind w:left="0" w:firstLine="0"/>
    </w:pPr>
    <w:rPr>
      <w:rFonts w:ascii="Calibri" w:hAnsi="Calibri"/>
      <w:color w:val="000000"/>
      <w:lang w:val="en-NZ"/>
    </w:rPr>
  </w:style>
  <w:style w:type="paragraph" w:customStyle="1" w:styleId="VPSchedulebullets">
    <w:name w:val="VP Schedule bullets"/>
    <w:basedOn w:val="VPScheduletext"/>
    <w:qFormat/>
    <w:rsid w:val="001939D7"/>
    <w:pPr>
      <w:numPr>
        <w:numId w:val="8"/>
      </w:numPr>
    </w:pPr>
  </w:style>
  <w:style w:type="paragraph" w:customStyle="1" w:styleId="VPAELHeadingsleft">
    <w:name w:val="VP AE &amp; L Headings left"/>
    <w:basedOn w:val="Normal"/>
    <w:link w:val="VPAELHeadingsleftChar"/>
    <w:rsid w:val="001939D7"/>
    <w:pPr>
      <w:spacing w:before="60" w:after="60"/>
    </w:pPr>
    <w:rPr>
      <w:rFonts w:ascii="Calibri" w:hAnsi="Calibri"/>
      <w:b/>
      <w:color w:val="000000"/>
      <w:lang w:val="en-NZ"/>
    </w:rPr>
  </w:style>
  <w:style w:type="character" w:customStyle="1" w:styleId="VPAELHeadingsleftChar">
    <w:name w:val="VP AE &amp; L Headings left Char"/>
    <w:link w:val="VPAELHeadingsleft"/>
    <w:rsid w:val="001939D7"/>
    <w:rPr>
      <w:rFonts w:ascii="Calibri" w:hAnsi="Calibri"/>
      <w:b/>
      <w:color w:val="000000"/>
      <w:sz w:val="24"/>
      <w:szCs w:val="24"/>
      <w:lang w:eastAsia="en-US"/>
    </w:rPr>
  </w:style>
  <w:style w:type="character" w:customStyle="1" w:styleId="HeaderChar">
    <w:name w:val="Header Char"/>
    <w:link w:val="Header"/>
    <w:uiPriority w:val="99"/>
    <w:rsid w:val="00FC5EDD"/>
    <w:rPr>
      <w:rFonts w:ascii="Arial" w:hAnsi="Arial"/>
      <w:sz w:val="24"/>
      <w:lang w:eastAsia="en-US"/>
    </w:rPr>
  </w:style>
  <w:style w:type="paragraph" w:customStyle="1" w:styleId="NCEAbulletedlist">
    <w:name w:val="NCEA bulleted list"/>
    <w:basedOn w:val="NCEAbodytext"/>
    <w:uiPriority w:val="99"/>
    <w:rsid w:val="00224E24"/>
    <w:pPr>
      <w:widowControl w:val="0"/>
      <w:tabs>
        <w:tab w:val="clear" w:pos="397"/>
        <w:tab w:val="clear" w:pos="794"/>
        <w:tab w:val="clear" w:pos="1191"/>
      </w:tabs>
      <w:autoSpaceDE w:val="0"/>
      <w:autoSpaceDN w:val="0"/>
      <w:adjustRightInd w:val="0"/>
      <w:spacing w:before="80"/>
      <w:ind w:left="352" w:hanging="352"/>
    </w:pPr>
    <w:rPr>
      <w:szCs w:val="22"/>
      <w:lang w:val="en-US"/>
    </w:rPr>
  </w:style>
  <w:style w:type="paragraph" w:customStyle="1" w:styleId="NCEAnumberedbullets">
    <w:name w:val="NCEA numbered bullets"/>
    <w:basedOn w:val="NCEAbodytext"/>
    <w:rsid w:val="00224E24"/>
    <w:pPr>
      <w:numPr>
        <w:numId w:val="9"/>
      </w:numPr>
      <w:spacing w:after="200"/>
      <w:ind w:left="357" w:hanging="357"/>
    </w:pPr>
    <w:rPr>
      <w:szCs w:val="22"/>
    </w:rPr>
  </w:style>
  <w:style w:type="paragraph" w:customStyle="1" w:styleId="NCEAheadinglevel3italic">
    <w:name w:val="NCEA heading level 3 italic"/>
    <w:basedOn w:val="Normal"/>
    <w:rsid w:val="00285CA9"/>
    <w:pPr>
      <w:spacing w:before="240" w:after="120"/>
      <w:ind w:right="-16"/>
    </w:pPr>
    <w:rPr>
      <w:rFonts w:ascii="Arial" w:hAnsi="Arial" w:cs="Arial"/>
      <w:b/>
      <w:bCs/>
      <w:i/>
      <w:iCs/>
      <w:szCs w:val="22"/>
      <w:lang w:val="en-GB" w:eastAsia="en-NZ"/>
    </w:rPr>
  </w:style>
  <w:style w:type="paragraph" w:customStyle="1" w:styleId="NCEAtablebodytextleft">
    <w:name w:val="NCEA table bodytext left"/>
    <w:basedOn w:val="Normal"/>
    <w:rsid w:val="001B5DA3"/>
    <w:pPr>
      <w:spacing w:before="40" w:after="40"/>
    </w:pPr>
    <w:rPr>
      <w:rFonts w:ascii="Arial" w:hAnsi="Arial" w:cs="Arial"/>
      <w:sz w:val="20"/>
      <w:szCs w:val="20"/>
      <w:lang w:val="en-GB" w:eastAsia="en-NZ"/>
    </w:rPr>
  </w:style>
  <w:style w:type="paragraph" w:customStyle="1" w:styleId="NCEAtabletextboldleft">
    <w:name w:val="NCEA table text bold left"/>
    <w:basedOn w:val="Normal"/>
    <w:rsid w:val="001B5DA3"/>
    <w:pPr>
      <w:keepNext/>
      <w:framePr w:hSpace="180" w:wrap="around" w:vAnchor="text" w:hAnchor="text" w:y="1"/>
      <w:spacing w:before="40" w:after="40"/>
    </w:pPr>
    <w:rPr>
      <w:rFonts w:ascii="Arial" w:eastAsia="Cambria" w:hAnsi="Arial"/>
      <w:b/>
      <w:sz w:val="20"/>
      <w:lang w:val="en-GB" w:bidi="en-US"/>
    </w:rPr>
  </w:style>
  <w:style w:type="paragraph" w:customStyle="1" w:styleId="NCEAtableheadingcenterbold">
    <w:name w:val="NCEA table heading center bold"/>
    <w:basedOn w:val="Normal"/>
    <w:rsid w:val="001B5DA3"/>
    <w:pPr>
      <w:framePr w:hSpace="180" w:wrap="around" w:vAnchor="text" w:hAnchor="text" w:y="1"/>
      <w:spacing w:before="40" w:after="40"/>
      <w:jc w:val="center"/>
    </w:pPr>
    <w:rPr>
      <w:rFonts w:ascii="Arial" w:hAnsi="Arial" w:cs="Arial"/>
      <w:b/>
      <w:sz w:val="22"/>
      <w:szCs w:val="22"/>
      <w:lang w:val="en-GB" w:eastAsia="en-NZ"/>
    </w:rPr>
  </w:style>
  <w:style w:type="paragraph" w:customStyle="1" w:styleId="Default">
    <w:name w:val="Default"/>
    <w:rsid w:val="001B5DA3"/>
    <w:pPr>
      <w:autoSpaceDE w:val="0"/>
      <w:autoSpaceDN w:val="0"/>
      <w:adjustRightInd w:val="0"/>
    </w:pPr>
    <w:rPr>
      <w:rFonts w:ascii="Arial" w:eastAsia="Calibri" w:hAnsi="Arial" w:cs="Arial"/>
      <w:color w:val="000000"/>
      <w:sz w:val="24"/>
      <w:szCs w:val="24"/>
      <w:lang w:eastAsia="en-US"/>
    </w:rPr>
  </w:style>
  <w:style w:type="character" w:customStyle="1" w:styleId="st">
    <w:name w:val="st"/>
    <w:rsid w:val="00C821DA"/>
  </w:style>
  <w:style w:type="character" w:styleId="PlaceholderText">
    <w:name w:val="Placeholder Text"/>
    <w:basedOn w:val="DefaultParagraphFont"/>
    <w:uiPriority w:val="99"/>
    <w:semiHidden/>
    <w:rsid w:val="008436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10880">
      <w:bodyDiv w:val="1"/>
      <w:marLeft w:val="0"/>
      <w:marRight w:val="0"/>
      <w:marTop w:val="0"/>
      <w:marBottom w:val="0"/>
      <w:divBdr>
        <w:top w:val="none" w:sz="0" w:space="0" w:color="auto"/>
        <w:left w:val="none" w:sz="0" w:space="0" w:color="auto"/>
        <w:bottom w:val="none" w:sz="0" w:space="0" w:color="auto"/>
        <w:right w:val="none" w:sz="0" w:space="0" w:color="auto"/>
      </w:divBdr>
    </w:div>
    <w:div w:id="195236469">
      <w:bodyDiv w:val="1"/>
      <w:marLeft w:val="0"/>
      <w:marRight w:val="0"/>
      <w:marTop w:val="0"/>
      <w:marBottom w:val="0"/>
      <w:divBdr>
        <w:top w:val="none" w:sz="0" w:space="0" w:color="auto"/>
        <w:left w:val="none" w:sz="0" w:space="0" w:color="auto"/>
        <w:bottom w:val="none" w:sz="0" w:space="0" w:color="auto"/>
        <w:right w:val="none" w:sz="0" w:space="0" w:color="auto"/>
      </w:divBdr>
    </w:div>
    <w:div w:id="248857125">
      <w:bodyDiv w:val="1"/>
      <w:marLeft w:val="0"/>
      <w:marRight w:val="0"/>
      <w:marTop w:val="0"/>
      <w:marBottom w:val="0"/>
      <w:divBdr>
        <w:top w:val="none" w:sz="0" w:space="0" w:color="auto"/>
        <w:left w:val="none" w:sz="0" w:space="0" w:color="auto"/>
        <w:bottom w:val="none" w:sz="0" w:space="0" w:color="auto"/>
        <w:right w:val="none" w:sz="0" w:space="0" w:color="auto"/>
      </w:divBdr>
    </w:div>
    <w:div w:id="327942913">
      <w:bodyDiv w:val="1"/>
      <w:marLeft w:val="0"/>
      <w:marRight w:val="0"/>
      <w:marTop w:val="0"/>
      <w:marBottom w:val="0"/>
      <w:divBdr>
        <w:top w:val="none" w:sz="0" w:space="0" w:color="auto"/>
        <w:left w:val="none" w:sz="0" w:space="0" w:color="auto"/>
        <w:bottom w:val="none" w:sz="0" w:space="0" w:color="auto"/>
        <w:right w:val="none" w:sz="0" w:space="0" w:color="auto"/>
      </w:divBdr>
    </w:div>
    <w:div w:id="632516952">
      <w:bodyDiv w:val="1"/>
      <w:marLeft w:val="0"/>
      <w:marRight w:val="0"/>
      <w:marTop w:val="0"/>
      <w:marBottom w:val="0"/>
      <w:divBdr>
        <w:top w:val="none" w:sz="0" w:space="0" w:color="auto"/>
        <w:left w:val="none" w:sz="0" w:space="0" w:color="auto"/>
        <w:bottom w:val="none" w:sz="0" w:space="0" w:color="auto"/>
        <w:right w:val="none" w:sz="0" w:space="0" w:color="auto"/>
      </w:divBdr>
    </w:div>
    <w:div w:id="789783824">
      <w:bodyDiv w:val="1"/>
      <w:marLeft w:val="0"/>
      <w:marRight w:val="0"/>
      <w:marTop w:val="0"/>
      <w:marBottom w:val="0"/>
      <w:divBdr>
        <w:top w:val="none" w:sz="0" w:space="0" w:color="auto"/>
        <w:left w:val="none" w:sz="0" w:space="0" w:color="auto"/>
        <w:bottom w:val="none" w:sz="0" w:space="0" w:color="auto"/>
        <w:right w:val="none" w:sz="0" w:space="0" w:color="auto"/>
      </w:divBdr>
    </w:div>
    <w:div w:id="858855928">
      <w:bodyDiv w:val="1"/>
      <w:marLeft w:val="0"/>
      <w:marRight w:val="0"/>
      <w:marTop w:val="0"/>
      <w:marBottom w:val="0"/>
      <w:divBdr>
        <w:top w:val="none" w:sz="0" w:space="0" w:color="auto"/>
        <w:left w:val="none" w:sz="0" w:space="0" w:color="auto"/>
        <w:bottom w:val="none" w:sz="0" w:space="0" w:color="auto"/>
        <w:right w:val="none" w:sz="0" w:space="0" w:color="auto"/>
      </w:divBdr>
    </w:div>
    <w:div w:id="875047744">
      <w:bodyDiv w:val="1"/>
      <w:marLeft w:val="0"/>
      <w:marRight w:val="0"/>
      <w:marTop w:val="0"/>
      <w:marBottom w:val="0"/>
      <w:divBdr>
        <w:top w:val="none" w:sz="0" w:space="0" w:color="auto"/>
        <w:left w:val="none" w:sz="0" w:space="0" w:color="auto"/>
        <w:bottom w:val="none" w:sz="0" w:space="0" w:color="auto"/>
        <w:right w:val="none" w:sz="0" w:space="0" w:color="auto"/>
      </w:divBdr>
    </w:div>
    <w:div w:id="1452476524">
      <w:bodyDiv w:val="1"/>
      <w:marLeft w:val="0"/>
      <w:marRight w:val="0"/>
      <w:marTop w:val="0"/>
      <w:marBottom w:val="0"/>
      <w:divBdr>
        <w:top w:val="none" w:sz="0" w:space="0" w:color="auto"/>
        <w:left w:val="none" w:sz="0" w:space="0" w:color="auto"/>
        <w:bottom w:val="none" w:sz="0" w:space="0" w:color="auto"/>
        <w:right w:val="none" w:sz="0" w:space="0" w:color="auto"/>
      </w:divBdr>
    </w:div>
    <w:div w:id="1735203623">
      <w:bodyDiv w:val="1"/>
      <w:marLeft w:val="0"/>
      <w:marRight w:val="0"/>
      <w:marTop w:val="0"/>
      <w:marBottom w:val="0"/>
      <w:divBdr>
        <w:top w:val="none" w:sz="0" w:space="0" w:color="auto"/>
        <w:left w:val="none" w:sz="0" w:space="0" w:color="auto"/>
        <w:bottom w:val="none" w:sz="0" w:space="0" w:color="auto"/>
        <w:right w:val="none" w:sz="0" w:space="0" w:color="auto"/>
      </w:divBdr>
    </w:div>
    <w:div w:id="1934313525">
      <w:bodyDiv w:val="1"/>
      <w:marLeft w:val="0"/>
      <w:marRight w:val="0"/>
      <w:marTop w:val="0"/>
      <w:marBottom w:val="0"/>
      <w:divBdr>
        <w:top w:val="none" w:sz="0" w:space="0" w:color="auto"/>
        <w:left w:val="none" w:sz="0" w:space="0" w:color="auto"/>
        <w:bottom w:val="none" w:sz="0" w:space="0" w:color="auto"/>
        <w:right w:val="none" w:sz="0" w:space="0" w:color="auto"/>
      </w:divBdr>
    </w:div>
    <w:div w:id="2023432007">
      <w:bodyDiv w:val="1"/>
      <w:marLeft w:val="0"/>
      <w:marRight w:val="0"/>
      <w:marTop w:val="0"/>
      <w:marBottom w:val="0"/>
      <w:divBdr>
        <w:top w:val="none" w:sz="0" w:space="0" w:color="auto"/>
        <w:left w:val="none" w:sz="0" w:space="0" w:color="auto"/>
        <w:bottom w:val="none" w:sz="0" w:space="0" w:color="auto"/>
        <w:right w:val="none" w:sz="0" w:space="0" w:color="auto"/>
      </w:divBdr>
    </w:div>
    <w:div w:id="207981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www.youtube.com/watch?v=fihqC3wC9KA" TargetMode="External"/><Relationship Id="rId3" Type="http://schemas.openxmlformats.org/officeDocument/2006/relationships/styles" Target="styles.xml"/><Relationship Id="rId21" Type="http://schemas.openxmlformats.org/officeDocument/2006/relationships/hyperlink" Target="http://www.youtube.com/watch?v=lSrf9P9DwvQ" TargetMode="Externa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www.youtube.com/watch?v=xjPXJ3vHUvY" TargetMode="External"/><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youtube.com/watch?v=XDCV-BH2Pbs"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youtube.com/watch?v=boRe82OwxU4" TargetMode="External"/><Relationship Id="rId32" Type="http://schemas.openxmlformats.org/officeDocument/2006/relationships/hyperlink" Target="http://lucianamariasmith.files.wordpress.com/2010/12/media-mind-map-1.jp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youtube.com/watch?v=KkyE_SrFvt0" TargetMode="External"/><Relationship Id="rId28" Type="http://schemas.openxmlformats.org/officeDocument/2006/relationships/hyperlink" Target="https://coursework.stanford.edu/access/content/group/Multimedia/storyboards/kenneth_chan_storyboard001.png" TargetMode="External"/><Relationship Id="rId36" Type="http://schemas.openxmlformats.org/officeDocument/2006/relationships/header" Target="header9.xml"/><Relationship Id="rId10" Type="http://schemas.openxmlformats.org/officeDocument/2006/relationships/header" Target="header2.xml"/><Relationship Id="rId19" Type="http://schemas.openxmlformats.org/officeDocument/2006/relationships/hyperlink" Target="http://www.youtube.com/watch?v=kbr_9zV5bjY" TargetMode="External"/><Relationship Id="rId31" Type="http://schemas.openxmlformats.org/officeDocument/2006/relationships/hyperlink" Target="http://2.bp.blogspot.com/_VhE1wRWI9XA/TTffwEMExjI/AAAAAAAAADo/Jc-ur4p0iJQ/s1600/ActionFilmsMindMap.JP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youtube.com/watch?v=Jo3rRlcNLdg&amp;NR=1&amp;feature=endscreen" TargetMode="External"/><Relationship Id="rId27" Type="http://schemas.openxmlformats.org/officeDocument/2006/relationships/hyperlink" Target="http://www.youtube.com/watch?v=9nFGX3XDVTI" TargetMode="External"/><Relationship Id="rId30" Type="http://schemas.openxmlformats.org/officeDocument/2006/relationships/hyperlink" Target="http://darklightblog.files.wordpress.com/2010/12/attachment-ashx-71.jpg" TargetMode="External"/><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B9E19-4D21-4827-9C04-EC5233C56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2284</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Internal Assessment Resource L1 English</vt:lpstr>
    </vt:vector>
  </TitlesOfParts>
  <Company>Ministry of Education</Company>
  <LinksUpToDate>false</LinksUpToDate>
  <CharactersWithSpaces>15273</CharactersWithSpaces>
  <SharedDoc>false</SharedDoc>
  <HyperlinkBase/>
  <HLinks>
    <vt:vector size="78" baseType="variant">
      <vt:variant>
        <vt:i4>0</vt:i4>
      </vt:variant>
      <vt:variant>
        <vt:i4>36</vt:i4>
      </vt:variant>
      <vt:variant>
        <vt:i4>0</vt:i4>
      </vt:variant>
      <vt:variant>
        <vt:i4>5</vt:i4>
      </vt:variant>
      <vt:variant>
        <vt:lpwstr>http://lucianamariasmith.files.wordpress.com/2010/12/media-mind-map-1.jpg</vt:lpwstr>
      </vt:variant>
      <vt:variant>
        <vt:lpwstr/>
      </vt:variant>
      <vt:variant>
        <vt:i4>524397</vt:i4>
      </vt:variant>
      <vt:variant>
        <vt:i4>33</vt:i4>
      </vt:variant>
      <vt:variant>
        <vt:i4>0</vt:i4>
      </vt:variant>
      <vt:variant>
        <vt:i4>5</vt:i4>
      </vt:variant>
      <vt:variant>
        <vt:lpwstr>http://2.bp.blogspot.com/_VhE1wRWI9XA/TTffwEMExjI/AAAAAAAAADo/Jc-ur4p0iJQ/s1600/ActionFilmsMindMap.JPG</vt:lpwstr>
      </vt:variant>
      <vt:variant>
        <vt:lpwstr/>
      </vt:variant>
      <vt:variant>
        <vt:i4>7929962</vt:i4>
      </vt:variant>
      <vt:variant>
        <vt:i4>30</vt:i4>
      </vt:variant>
      <vt:variant>
        <vt:i4>0</vt:i4>
      </vt:variant>
      <vt:variant>
        <vt:i4>5</vt:i4>
      </vt:variant>
      <vt:variant>
        <vt:lpwstr>http://darklightblog.files.wordpress.com/2010/12/attachment-ashx-71.jpg</vt:lpwstr>
      </vt:variant>
      <vt:variant>
        <vt:lpwstr/>
      </vt:variant>
      <vt:variant>
        <vt:i4>5373957</vt:i4>
      </vt:variant>
      <vt:variant>
        <vt:i4>27</vt:i4>
      </vt:variant>
      <vt:variant>
        <vt:i4>0</vt:i4>
      </vt:variant>
      <vt:variant>
        <vt:i4>5</vt:i4>
      </vt:variant>
      <vt:variant>
        <vt:lpwstr>https://coursework.stanford.edu/access/content/group/Multimedia/storyboards/kenneth_chan_storyboard001.png</vt:lpwstr>
      </vt:variant>
      <vt:variant>
        <vt:lpwstr/>
      </vt:variant>
      <vt:variant>
        <vt:i4>6553709</vt:i4>
      </vt:variant>
      <vt:variant>
        <vt:i4>24</vt:i4>
      </vt:variant>
      <vt:variant>
        <vt:i4>0</vt:i4>
      </vt:variant>
      <vt:variant>
        <vt:i4>5</vt:i4>
      </vt:variant>
      <vt:variant>
        <vt:lpwstr>http://www.youtube.com/watch?v=9nFGX3XDVTI</vt:lpwstr>
      </vt:variant>
      <vt:variant>
        <vt:lpwstr/>
      </vt:variant>
      <vt:variant>
        <vt:i4>6684772</vt:i4>
      </vt:variant>
      <vt:variant>
        <vt:i4>21</vt:i4>
      </vt:variant>
      <vt:variant>
        <vt:i4>0</vt:i4>
      </vt:variant>
      <vt:variant>
        <vt:i4>5</vt:i4>
      </vt:variant>
      <vt:variant>
        <vt:lpwstr>http://www.youtube.com/watch?v=fihqC3wC9KA</vt:lpwstr>
      </vt:variant>
      <vt:variant>
        <vt:lpwstr/>
      </vt:variant>
      <vt:variant>
        <vt:i4>3932280</vt:i4>
      </vt:variant>
      <vt:variant>
        <vt:i4>18</vt:i4>
      </vt:variant>
      <vt:variant>
        <vt:i4>0</vt:i4>
      </vt:variant>
      <vt:variant>
        <vt:i4>5</vt:i4>
      </vt:variant>
      <vt:variant>
        <vt:lpwstr>http://www.youtube.com/watch?v=xjPXJ3vHUvY</vt:lpwstr>
      </vt:variant>
      <vt:variant>
        <vt:lpwstr/>
      </vt:variant>
      <vt:variant>
        <vt:i4>3080317</vt:i4>
      </vt:variant>
      <vt:variant>
        <vt:i4>15</vt:i4>
      </vt:variant>
      <vt:variant>
        <vt:i4>0</vt:i4>
      </vt:variant>
      <vt:variant>
        <vt:i4>5</vt:i4>
      </vt:variant>
      <vt:variant>
        <vt:lpwstr>http://www.youtube.com/watch?v=boRe82OwxU4</vt:lpwstr>
      </vt:variant>
      <vt:variant>
        <vt:lpwstr/>
      </vt:variant>
      <vt:variant>
        <vt:i4>6094888</vt:i4>
      </vt:variant>
      <vt:variant>
        <vt:i4>12</vt:i4>
      </vt:variant>
      <vt:variant>
        <vt:i4>0</vt:i4>
      </vt:variant>
      <vt:variant>
        <vt:i4>5</vt:i4>
      </vt:variant>
      <vt:variant>
        <vt:lpwstr>http://www.youtube.com/watch?v=KkyE_SrFvt0</vt:lpwstr>
      </vt:variant>
      <vt:variant>
        <vt:lpwstr/>
      </vt:variant>
      <vt:variant>
        <vt:i4>4587593</vt:i4>
      </vt:variant>
      <vt:variant>
        <vt:i4>9</vt:i4>
      </vt:variant>
      <vt:variant>
        <vt:i4>0</vt:i4>
      </vt:variant>
      <vt:variant>
        <vt:i4>5</vt:i4>
      </vt:variant>
      <vt:variant>
        <vt:lpwstr>http://www.youtube.com/watch?v=Jo3rRlcNLdg&amp;NR=1&amp;feature=endscreen</vt:lpwstr>
      </vt:variant>
      <vt:variant>
        <vt:lpwstr/>
      </vt:variant>
      <vt:variant>
        <vt:i4>3932208</vt:i4>
      </vt:variant>
      <vt:variant>
        <vt:i4>6</vt:i4>
      </vt:variant>
      <vt:variant>
        <vt:i4>0</vt:i4>
      </vt:variant>
      <vt:variant>
        <vt:i4>5</vt:i4>
      </vt:variant>
      <vt:variant>
        <vt:lpwstr>http://www.youtube.com/watch?v=lSrf9P9DwvQ</vt:lpwstr>
      </vt:variant>
      <vt:variant>
        <vt:lpwstr/>
      </vt:variant>
      <vt:variant>
        <vt:i4>7929959</vt:i4>
      </vt:variant>
      <vt:variant>
        <vt:i4>3</vt:i4>
      </vt:variant>
      <vt:variant>
        <vt:i4>0</vt:i4>
      </vt:variant>
      <vt:variant>
        <vt:i4>5</vt:i4>
      </vt:variant>
      <vt:variant>
        <vt:lpwstr>http://www.youtube.com/watch?v=XDCV-BH2Pbs</vt:lpwstr>
      </vt:variant>
      <vt:variant>
        <vt:lpwstr/>
      </vt:variant>
      <vt:variant>
        <vt:i4>6881375</vt:i4>
      </vt:variant>
      <vt:variant>
        <vt:i4>0</vt:i4>
      </vt:variant>
      <vt:variant>
        <vt:i4>0</vt:i4>
      </vt:variant>
      <vt:variant>
        <vt:i4>5</vt:i4>
      </vt:variant>
      <vt:variant>
        <vt:lpwstr>http://www.youtube.com/watch?v=kbr_9zV5bjY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Assessment Resource L1 English</dc:title>
  <dc:subject>English 1.11C</dc:subject>
  <dc:creator>Ministry of Education</dc:creator>
  <cp:lastModifiedBy>Donna Leckie</cp:lastModifiedBy>
  <cp:revision>2</cp:revision>
  <cp:lastPrinted>2014-11-02T19:34:00Z</cp:lastPrinted>
  <dcterms:created xsi:type="dcterms:W3CDTF">2025-01-15T01:12:00Z</dcterms:created>
  <dcterms:modified xsi:type="dcterms:W3CDTF">2025-01-15T01:12:00Z</dcterms:modified>
</cp:coreProperties>
</file>